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C8B" w:rsidRPr="00E02310" w:rsidRDefault="00F22C8B" w:rsidP="00EA700E">
      <w:pPr>
        <w:pStyle w:val="Paragrafoelenco"/>
        <w:numPr>
          <w:ilvl w:val="0"/>
          <w:numId w:val="15"/>
        </w:numPr>
        <w:rPr>
          <w:rFonts w:ascii="Market Deco" w:hAnsi="Market Deco"/>
        </w:rPr>
      </w:pPr>
      <w:r w:rsidRPr="00E02310">
        <w:rPr>
          <w:rFonts w:ascii="Market Deco" w:hAnsi="Market Deco"/>
        </w:rPr>
        <w:t>Premessa e presentazione della struttura</w:t>
      </w:r>
    </w:p>
    <w:p w:rsidR="00F22C8B" w:rsidRPr="000660DE" w:rsidRDefault="00F22C8B" w:rsidP="00EA700E">
      <w:pPr>
        <w:pStyle w:val="Paragrafoelenco"/>
        <w:rPr>
          <w:sz w:val="16"/>
          <w:szCs w:val="24"/>
        </w:rPr>
      </w:pPr>
    </w:p>
    <w:p w:rsidR="009F49A9" w:rsidRDefault="00F22C8B" w:rsidP="00EA700E">
      <w:pPr>
        <w:pStyle w:val="Paragrafoelenco"/>
        <w:ind w:left="0"/>
        <w:jc w:val="both"/>
        <w:rPr>
          <w:sz w:val="18"/>
        </w:rPr>
      </w:pPr>
      <w:r w:rsidRPr="00E02310">
        <w:rPr>
          <w:sz w:val="18"/>
        </w:rPr>
        <w:t xml:space="preserve">L’oggetto dell’esercitazione è la progettazione strutturale di un </w:t>
      </w:r>
      <w:r w:rsidR="00AF4692">
        <w:rPr>
          <w:sz w:val="18"/>
        </w:rPr>
        <w:t>edificio in cemento armato</w:t>
      </w:r>
      <w:r w:rsidRPr="00E02310">
        <w:rPr>
          <w:sz w:val="18"/>
        </w:rPr>
        <w:t>, sit</w:t>
      </w:r>
      <w:r w:rsidR="00AF4692">
        <w:rPr>
          <w:sz w:val="18"/>
        </w:rPr>
        <w:t>o</w:t>
      </w:r>
      <w:r w:rsidRPr="00E02310">
        <w:rPr>
          <w:sz w:val="18"/>
        </w:rPr>
        <w:t xml:space="preserve"> in Lucca.</w:t>
      </w:r>
      <w:r w:rsidR="00D97BDE" w:rsidRPr="00E02310">
        <w:rPr>
          <w:sz w:val="18"/>
        </w:rPr>
        <w:t xml:space="preserve"> </w:t>
      </w:r>
      <w:r w:rsidR="00AF4692">
        <w:rPr>
          <w:sz w:val="18"/>
        </w:rPr>
        <w:t>L</w:t>
      </w:r>
      <w:r w:rsidRPr="00E02310">
        <w:rPr>
          <w:sz w:val="18"/>
        </w:rPr>
        <w:t xml:space="preserve">a struttura è </w:t>
      </w:r>
      <w:r w:rsidR="00AF4692">
        <w:rPr>
          <w:sz w:val="18"/>
        </w:rPr>
        <w:t xml:space="preserve">realizzata </w:t>
      </w:r>
      <w:r w:rsidR="00AF4692" w:rsidRPr="005B3105">
        <w:rPr>
          <w:sz w:val="18"/>
        </w:rPr>
        <w:t>tramite la ripetizione, in numero di 5, con interasse 5 m, dello schema riportato in figura.</w:t>
      </w:r>
    </w:p>
    <w:p w:rsidR="00F22C8B" w:rsidRPr="009F49A9" w:rsidRDefault="00927586" w:rsidP="00EA700E">
      <w:pPr>
        <w:pStyle w:val="Paragrafoelenco"/>
        <w:ind w:left="0"/>
        <w:jc w:val="both"/>
        <w:rPr>
          <w:sz w:val="10"/>
        </w:rPr>
      </w:pPr>
      <w:r>
        <w:rPr>
          <w:noProof/>
          <w:sz w:val="10"/>
          <w:lang w:eastAsia="it-I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927555</wp:posOffset>
                </wp:positionH>
                <wp:positionV relativeFrom="paragraph">
                  <wp:posOffset>116768</wp:posOffset>
                </wp:positionV>
                <wp:extent cx="1026544" cy="232913"/>
                <wp:effectExtent l="0" t="0" r="2540" b="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544" cy="2329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3" o:spid="_x0000_s1026" style="position:absolute;margin-left:73.05pt;margin-top:9.2pt;width:80.85pt;height:1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" fillcolor="white [3212]" stroked="f" strokeweight="2pt"/>
            </w:pict>
          </mc:Fallback>
        </mc:AlternateContent>
      </w:r>
      <w:r w:rsidR="005B3105">
        <w:rPr>
          <w:noProof/>
          <w:sz w:val="10"/>
          <w:lang w:eastAsia="it-IT"/>
        </w:rPr>
        <w:drawing>
          <wp:inline distT="0" distB="0" distL="0" distR="0" wp14:anchorId="52173EBD" wp14:editId="60CEB352">
            <wp:extent cx="6120130" cy="421132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ai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1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692" w:rsidRPr="00E02310" w:rsidRDefault="00B7147A" w:rsidP="00AF4692">
      <w:pPr>
        <w:pStyle w:val="Paragrafoelenco"/>
        <w:ind w:left="0"/>
        <w:jc w:val="both"/>
        <w:rPr>
          <w:sz w:val="18"/>
        </w:rPr>
      </w:pPr>
      <w:r w:rsidRPr="00E02310">
        <w:rPr>
          <w:sz w:val="18"/>
        </w:rPr>
        <w:t xml:space="preserve">Si è </w:t>
      </w:r>
      <w:r w:rsidR="00AF4692">
        <w:rPr>
          <w:sz w:val="18"/>
        </w:rPr>
        <w:t>scelto di modellare la struttura come un telaio a nodi spostabili incastrato alla base, affrontando poi lo studio dell’interazione struttura terreno in un secondo momento.</w:t>
      </w:r>
    </w:p>
    <w:p w:rsidR="00AF4692" w:rsidRPr="00E02310" w:rsidRDefault="00AF4692" w:rsidP="00AF4692">
      <w:pPr>
        <w:pStyle w:val="Paragrafoelenco"/>
        <w:ind w:left="0"/>
        <w:jc w:val="both"/>
        <w:rPr>
          <w:sz w:val="18"/>
        </w:rPr>
      </w:pPr>
      <w:r w:rsidRPr="00E02310">
        <w:rPr>
          <w:sz w:val="18"/>
        </w:rPr>
        <w:t xml:space="preserve">Si riportano nel seguito, a titolo di esempio, le verifiche di due tipologie di </w:t>
      </w:r>
      <w:r>
        <w:rPr>
          <w:sz w:val="18"/>
        </w:rPr>
        <w:t>membrature</w:t>
      </w:r>
      <w:r w:rsidRPr="00E02310">
        <w:rPr>
          <w:sz w:val="18"/>
        </w:rPr>
        <w:t>.</w:t>
      </w:r>
    </w:p>
    <w:p w:rsidR="00034E12" w:rsidRPr="00E02310" w:rsidRDefault="00034E12" w:rsidP="00EA700E">
      <w:pPr>
        <w:pStyle w:val="Paragrafoelenco"/>
        <w:ind w:left="0"/>
        <w:jc w:val="both"/>
        <w:rPr>
          <w:sz w:val="18"/>
        </w:rPr>
      </w:pPr>
    </w:p>
    <w:p w:rsidR="009F6CAD" w:rsidRPr="00E02310" w:rsidRDefault="00E02310" w:rsidP="00E02310">
      <w:pPr>
        <w:pStyle w:val="Paragrafoelenco"/>
        <w:ind w:left="0"/>
        <w:rPr>
          <w:sz w:val="18"/>
        </w:rPr>
      </w:pPr>
      <w:r>
        <w:rPr>
          <w:sz w:val="10"/>
        </w:rPr>
        <w:t xml:space="preserve">. </w:t>
      </w:r>
      <w:r w:rsidR="001D7EB4" w:rsidRPr="00E02310">
        <w:rPr>
          <w:sz w:val="14"/>
        </w:rPr>
        <w:t xml:space="preserve"> </w:t>
      </w:r>
    </w:p>
    <w:p w:rsidR="009F6CAD" w:rsidRPr="00E02310" w:rsidRDefault="005B3105" w:rsidP="00EA700E">
      <w:pPr>
        <w:pStyle w:val="Paragrafoelenco"/>
        <w:numPr>
          <w:ilvl w:val="0"/>
          <w:numId w:val="7"/>
        </w:numPr>
        <w:jc w:val="both"/>
        <w:rPr>
          <w:sz w:val="20"/>
        </w:rPr>
      </w:pPr>
      <w:r>
        <w:rPr>
          <w:rFonts w:ascii="Market Deco" w:hAnsi="Market Deco"/>
        </w:rPr>
        <w:t xml:space="preserve">Verifica </w:t>
      </w:r>
      <w:proofErr w:type="spellStart"/>
      <w:r w:rsidR="00013169">
        <w:rPr>
          <w:rFonts w:ascii="Market Deco" w:hAnsi="Market Deco"/>
        </w:rPr>
        <w:t>slu</w:t>
      </w:r>
      <w:proofErr w:type="spellEnd"/>
      <w:r w:rsidR="00013169">
        <w:rPr>
          <w:rFonts w:ascii="Market Deco" w:hAnsi="Market Deco"/>
        </w:rPr>
        <w:t xml:space="preserve"> </w:t>
      </w:r>
      <w:r>
        <w:rPr>
          <w:rFonts w:ascii="Market Deco" w:hAnsi="Market Deco"/>
        </w:rPr>
        <w:t>travata piano primo</w:t>
      </w:r>
      <w:r w:rsidR="009F6CAD" w:rsidRPr="00E02310">
        <w:rPr>
          <w:rFonts w:ascii="Market Deco" w:hAnsi="Market Deco"/>
        </w:rPr>
        <w:t xml:space="preserve"> </w:t>
      </w:r>
    </w:p>
    <w:p w:rsidR="00D839A8" w:rsidRDefault="00D839A8" w:rsidP="00EA700E">
      <w:pPr>
        <w:pStyle w:val="Paragrafoelenco"/>
        <w:ind w:left="0"/>
        <w:jc w:val="both"/>
        <w:rPr>
          <w:sz w:val="10"/>
        </w:rPr>
      </w:pPr>
    </w:p>
    <w:p w:rsidR="009F6CAD" w:rsidRPr="00FB5F76" w:rsidRDefault="00E44FD1" w:rsidP="00EA700E">
      <w:pPr>
        <w:pStyle w:val="Paragrafoelenco"/>
        <w:ind w:left="0"/>
        <w:jc w:val="both"/>
        <w:rPr>
          <w:sz w:val="18"/>
          <w:szCs w:val="18"/>
        </w:rPr>
      </w:pPr>
      <w:r>
        <w:rPr>
          <w:noProof/>
          <w:sz w:val="18"/>
          <w:u w:val="single"/>
          <w:lang w:eastAsia="it-IT"/>
        </w:rPr>
        <w:drawing>
          <wp:anchor distT="0" distB="0" distL="114300" distR="114300" simplePos="0" relativeHeight="251705344" behindDoc="1" locked="0" layoutInCell="1" allowOverlap="1" wp14:anchorId="63ABD35A" wp14:editId="51D80B65">
            <wp:simplePos x="0" y="0"/>
            <wp:positionH relativeFrom="column">
              <wp:posOffset>3161761</wp:posOffset>
            </wp:positionH>
            <wp:positionV relativeFrom="paragraph">
              <wp:posOffset>564515</wp:posOffset>
            </wp:positionV>
            <wp:extent cx="3096883" cy="2519874"/>
            <wp:effectExtent l="0" t="0" r="889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v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883" cy="25198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5F76">
        <w:rPr>
          <w:sz w:val="18"/>
          <w:szCs w:val="18"/>
        </w:rPr>
        <w:t xml:space="preserve">Facendo riferimento alla sezione in campata più sollecitata </w:t>
      </w:r>
      <w:r>
        <w:rPr>
          <w:sz w:val="18"/>
          <w:szCs w:val="18"/>
        </w:rPr>
        <w:t>(</w:t>
      </w:r>
      <m:oMath>
        <m:r>
          <w:rPr>
            <w:rFonts w:ascii="Cambria Math" w:hAnsi="Cambria Math"/>
            <w:sz w:val="18"/>
          </w:rPr>
          <m:t>M</m:t>
        </m:r>
        <m:r>
          <w:rPr>
            <w:rFonts w:ascii="Cambria Math" w:hAnsi="Cambria Math"/>
            <w:sz w:val="18"/>
            <w:vertAlign w:val="subscript"/>
          </w:rPr>
          <m:t>Ed=</m:t>
        </m:r>
        <m:r>
          <w:rPr>
            <w:rFonts w:ascii="Cambria Math" w:hAnsi="Cambria Math"/>
            <w:sz w:val="18"/>
          </w:rPr>
          <m:t>247 kN∙m</m:t>
        </m:r>
      </m:oMath>
      <w:r w:rsidRPr="0092638C">
        <w:rPr>
          <w:sz w:val="18"/>
        </w:rPr>
        <w:t xml:space="preserve"> </w:t>
      </w:r>
      <w:r>
        <w:rPr>
          <w:sz w:val="18"/>
        </w:rPr>
        <w:t xml:space="preserve">), </w:t>
      </w:r>
      <w:r w:rsidR="00FB5F76">
        <w:rPr>
          <w:sz w:val="18"/>
          <w:szCs w:val="18"/>
        </w:rPr>
        <w:t xml:space="preserve">imponiamo che la rottura avvenga in fase III, cioè che il calcestruzzo abbia raggiunto la deformazione ultima di rottura </w:t>
      </w:r>
      <w:proofErr w:type="spellStart"/>
      <w:r w:rsidR="00FB5F76">
        <w:rPr>
          <w:rFonts w:ascii="Tahoma" w:hAnsi="Tahoma" w:cs="Tahoma"/>
          <w:sz w:val="18"/>
          <w:szCs w:val="18"/>
        </w:rPr>
        <w:t>ε</w:t>
      </w:r>
      <w:r w:rsidR="00FB5F76" w:rsidRPr="00FB5F76">
        <w:rPr>
          <w:sz w:val="12"/>
          <w:szCs w:val="18"/>
        </w:rPr>
        <w:t>cmax</w:t>
      </w:r>
      <w:proofErr w:type="spellEnd"/>
      <w:r w:rsidR="00FB5F76">
        <w:rPr>
          <w:sz w:val="12"/>
          <w:szCs w:val="18"/>
        </w:rPr>
        <w:t xml:space="preserve"> </w:t>
      </w:r>
      <w:r w:rsidR="00FB5F76">
        <w:rPr>
          <w:sz w:val="18"/>
          <w:szCs w:val="18"/>
        </w:rPr>
        <w:t>=</w:t>
      </w:r>
      <w:r w:rsidR="00FB5F76" w:rsidRPr="00FB5F7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FB5F76">
        <w:rPr>
          <w:rFonts w:ascii="Tahoma" w:hAnsi="Tahoma" w:cs="Tahoma"/>
          <w:sz w:val="18"/>
          <w:szCs w:val="18"/>
        </w:rPr>
        <w:t>ε</w:t>
      </w:r>
      <w:r w:rsidR="00FB5F76" w:rsidRPr="00FB5F76">
        <w:rPr>
          <w:sz w:val="12"/>
          <w:szCs w:val="18"/>
        </w:rPr>
        <w:t>c</w:t>
      </w:r>
      <w:r w:rsidR="00FB5F76">
        <w:rPr>
          <w:sz w:val="12"/>
          <w:szCs w:val="18"/>
        </w:rPr>
        <w:t>u</w:t>
      </w:r>
      <w:proofErr w:type="spellEnd"/>
      <w:r w:rsidR="00FB5F76">
        <w:rPr>
          <w:sz w:val="18"/>
          <w:szCs w:val="18"/>
        </w:rPr>
        <w:t xml:space="preserve"> =0.0035 e l’armatura tesa abbia raggiunto una deformazione compresa tra il valore di snervamento e quello convenzionale di rottura </w:t>
      </w:r>
      <w:proofErr w:type="spellStart"/>
      <w:r w:rsidR="00FB5F76">
        <w:rPr>
          <w:rFonts w:ascii="Tahoma" w:hAnsi="Tahoma" w:cs="Tahoma"/>
          <w:sz w:val="18"/>
          <w:szCs w:val="18"/>
        </w:rPr>
        <w:t>ε</w:t>
      </w:r>
      <w:r w:rsidR="00FB5F76">
        <w:rPr>
          <w:sz w:val="12"/>
          <w:szCs w:val="18"/>
        </w:rPr>
        <w:t>yd</w:t>
      </w:r>
      <w:proofErr w:type="spellEnd"/>
      <w:r w:rsidR="00FB5F76">
        <w:rPr>
          <w:sz w:val="12"/>
          <w:szCs w:val="18"/>
        </w:rPr>
        <w:t xml:space="preserve"> </w:t>
      </w:r>
      <w:r w:rsidR="00FB5F76">
        <w:rPr>
          <w:sz w:val="18"/>
          <w:szCs w:val="18"/>
        </w:rPr>
        <w:t>≤</w:t>
      </w:r>
      <w:r w:rsidR="00FB5F76" w:rsidRPr="00FB5F7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FB5F76">
        <w:rPr>
          <w:rFonts w:ascii="Tahoma" w:hAnsi="Tahoma" w:cs="Tahoma"/>
          <w:sz w:val="18"/>
          <w:szCs w:val="18"/>
        </w:rPr>
        <w:t>ε</w:t>
      </w:r>
      <w:r w:rsidR="00FB5F76">
        <w:rPr>
          <w:sz w:val="12"/>
          <w:szCs w:val="18"/>
        </w:rPr>
        <w:t>s</w:t>
      </w:r>
      <w:proofErr w:type="spellEnd"/>
      <w:r w:rsidR="00FB5F76">
        <w:rPr>
          <w:sz w:val="18"/>
          <w:szCs w:val="18"/>
        </w:rPr>
        <w:t xml:space="preserve"> =0.01, ciò implica che la tensione nel </w:t>
      </w:r>
      <w:proofErr w:type="spellStart"/>
      <w:r w:rsidR="00FB5F76">
        <w:rPr>
          <w:sz w:val="18"/>
          <w:szCs w:val="18"/>
        </w:rPr>
        <w:t>cls</w:t>
      </w:r>
      <w:proofErr w:type="spellEnd"/>
      <w:r w:rsidR="00FB5F76">
        <w:rPr>
          <w:sz w:val="18"/>
          <w:szCs w:val="18"/>
        </w:rPr>
        <w:t xml:space="preserve"> è pari al suo valore di calcolo </w:t>
      </w:r>
      <w:proofErr w:type="spellStart"/>
      <w:r w:rsidR="00FB5F76">
        <w:rPr>
          <w:sz w:val="18"/>
          <w:szCs w:val="18"/>
        </w:rPr>
        <w:t>f</w:t>
      </w:r>
      <w:r w:rsidR="00FB5F76" w:rsidRPr="00FB5F76">
        <w:rPr>
          <w:sz w:val="12"/>
          <w:szCs w:val="12"/>
        </w:rPr>
        <w:t>cd</w:t>
      </w:r>
      <w:proofErr w:type="spellEnd"/>
      <w:r w:rsidR="00FB5F76">
        <w:rPr>
          <w:sz w:val="18"/>
          <w:szCs w:val="12"/>
        </w:rPr>
        <w:t xml:space="preserve">, e la tensione nell’armatura tesa è pari al suo valore di calcolo </w:t>
      </w:r>
      <w:proofErr w:type="spellStart"/>
      <w:r w:rsidR="00FB5F76">
        <w:rPr>
          <w:sz w:val="18"/>
          <w:szCs w:val="12"/>
        </w:rPr>
        <w:t>f</w:t>
      </w:r>
      <w:r w:rsidR="00FB5F76">
        <w:rPr>
          <w:sz w:val="12"/>
          <w:szCs w:val="12"/>
        </w:rPr>
        <w:t>yd</w:t>
      </w:r>
      <w:proofErr w:type="spellEnd"/>
      <w:r w:rsidR="00FB5F76">
        <w:rPr>
          <w:sz w:val="18"/>
          <w:szCs w:val="18"/>
        </w:rPr>
        <w:t>. Si ipotizza che anche l’armatura compressa abbia raggiunto lo snervamento.</w:t>
      </w:r>
    </w:p>
    <w:tbl>
      <w:tblPr>
        <w:tblStyle w:val="Grigliatabella"/>
        <w:tblpPr w:leftFromText="141" w:rightFromText="141" w:vertAnchor="text" w:horzAnchor="margin" w:tblpY="75"/>
        <w:tblOverlap w:val="never"/>
        <w:tblW w:w="0" w:type="auto"/>
        <w:tblLook w:val="04A0" w:firstRow="1" w:lastRow="0" w:firstColumn="1" w:lastColumn="0" w:noHBand="0" w:noVBand="1"/>
      </w:tblPr>
      <w:tblGrid>
        <w:gridCol w:w="857"/>
        <w:gridCol w:w="581"/>
        <w:gridCol w:w="765"/>
        <w:gridCol w:w="868"/>
        <w:gridCol w:w="861"/>
      </w:tblGrid>
      <w:tr w:rsidR="00FF1A18" w:rsidRPr="00500EEC" w:rsidTr="00013169">
        <w:trPr>
          <w:trHeight w:val="416"/>
        </w:trPr>
        <w:tc>
          <w:tcPr>
            <w:tcW w:w="0" w:type="auto"/>
            <w:shd w:val="solid" w:color="404040" w:themeColor="text1" w:themeTint="BF" w:fill="auto"/>
            <w:vAlign w:val="center"/>
          </w:tcPr>
          <w:p w:rsidR="00FF1A18" w:rsidRPr="00500EEC" w:rsidRDefault="00FF1A18" w:rsidP="00FF1A18">
            <w:pPr>
              <w:spacing w:after="120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>Armatura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FF1A18" w:rsidRPr="00500EEC" w:rsidRDefault="00BB7A1E" w:rsidP="00FF1A18">
            <w:pPr>
              <w:spacing w:after="120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>Ferri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FF1A18" w:rsidRPr="00500EEC" w:rsidRDefault="00FF1A18" w:rsidP="00FF1A18">
            <w:pPr>
              <w:spacing w:after="120"/>
              <w:rPr>
                <w:b/>
                <w:color w:val="FFFFFF" w:themeColor="background1"/>
                <w:sz w:val="16"/>
              </w:rPr>
            </w:pPr>
            <w:r w:rsidRPr="00500EEC">
              <w:rPr>
                <w:b/>
                <w:color w:val="FFFFFF" w:themeColor="background1"/>
                <w:sz w:val="16"/>
              </w:rPr>
              <w:t>A [mm</w:t>
            </w:r>
            <w:r w:rsidRPr="00500EEC">
              <w:rPr>
                <w:color w:val="FFFFFF" w:themeColor="background1"/>
                <w:sz w:val="16"/>
                <w:vertAlign w:val="superscript"/>
              </w:rPr>
              <w:t>2</w:t>
            </w:r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FF1A18" w:rsidRPr="00500EEC" w:rsidRDefault="00FF1A18" w:rsidP="00FF1A18">
            <w:pPr>
              <w:spacing w:after="120"/>
              <w:rPr>
                <w:b/>
                <w:color w:val="FFFFFF" w:themeColor="background1"/>
                <w:sz w:val="16"/>
              </w:rPr>
            </w:pPr>
            <w:r w:rsidRPr="00500EEC">
              <w:rPr>
                <w:b/>
                <w:color w:val="FFFFFF" w:themeColor="background1"/>
                <w:sz w:val="16"/>
              </w:rPr>
              <w:t>f</w:t>
            </w:r>
            <w:r w:rsidRPr="00500EEC">
              <w:rPr>
                <w:color w:val="FFFFFF" w:themeColor="background1"/>
                <w:sz w:val="16"/>
              </w:rPr>
              <w:t xml:space="preserve"> </w:t>
            </w:r>
            <w:proofErr w:type="spellStart"/>
            <w:r>
              <w:rPr>
                <w:color w:val="FFFFFF" w:themeColor="background1"/>
                <w:sz w:val="16"/>
                <w:vertAlign w:val="subscript"/>
              </w:rPr>
              <w:t>yd</w:t>
            </w:r>
            <w:proofErr w:type="spellEnd"/>
            <w:r w:rsidRPr="00500EEC">
              <w:rPr>
                <w:color w:val="FFFFFF" w:themeColor="background1"/>
                <w:sz w:val="16"/>
                <w:vertAlign w:val="subscript"/>
              </w:rPr>
              <w:t xml:space="preserve"> </w:t>
            </w:r>
            <w:r w:rsidRPr="00500EEC">
              <w:rPr>
                <w:b/>
                <w:color w:val="FFFFFF" w:themeColor="background1"/>
                <w:sz w:val="16"/>
              </w:rPr>
              <w:t xml:space="preserve"> [</w:t>
            </w:r>
            <w:proofErr w:type="spellStart"/>
            <w:r w:rsidRPr="00500EEC">
              <w:rPr>
                <w:b/>
                <w:color w:val="FFFFFF" w:themeColor="background1"/>
                <w:sz w:val="16"/>
              </w:rPr>
              <w:t>MPa</w:t>
            </w:r>
            <w:proofErr w:type="spellEnd"/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FF1A18" w:rsidRPr="00500EEC" w:rsidRDefault="00FF1A18" w:rsidP="00FF1A18">
            <w:pPr>
              <w:spacing w:after="120"/>
              <w:rPr>
                <w:b/>
                <w:color w:val="FFFFFF" w:themeColor="background1"/>
                <w:sz w:val="16"/>
              </w:rPr>
            </w:pPr>
            <w:r w:rsidRPr="00500EEC">
              <w:rPr>
                <w:b/>
                <w:color w:val="FFFFFF" w:themeColor="background1"/>
                <w:sz w:val="16"/>
              </w:rPr>
              <w:t>f</w:t>
            </w:r>
            <w:r w:rsidRPr="00500EEC">
              <w:rPr>
                <w:color w:val="FFFFFF" w:themeColor="background1"/>
                <w:sz w:val="16"/>
              </w:rPr>
              <w:t xml:space="preserve"> </w:t>
            </w:r>
            <w:proofErr w:type="spellStart"/>
            <w:r w:rsidRPr="00500EEC">
              <w:rPr>
                <w:color w:val="FFFFFF" w:themeColor="background1"/>
                <w:sz w:val="16"/>
                <w:vertAlign w:val="subscript"/>
              </w:rPr>
              <w:t>yk</w:t>
            </w:r>
            <w:proofErr w:type="spellEnd"/>
            <w:r w:rsidRPr="00500EEC">
              <w:rPr>
                <w:color w:val="FFFFFF" w:themeColor="background1"/>
                <w:sz w:val="16"/>
                <w:vertAlign w:val="subscript"/>
              </w:rPr>
              <w:t xml:space="preserve"> </w:t>
            </w:r>
            <w:r w:rsidRPr="00500EEC">
              <w:rPr>
                <w:b/>
                <w:color w:val="FFFFFF" w:themeColor="background1"/>
                <w:sz w:val="16"/>
              </w:rPr>
              <w:t xml:space="preserve"> [</w:t>
            </w:r>
            <w:proofErr w:type="spellStart"/>
            <w:r w:rsidRPr="00500EEC">
              <w:rPr>
                <w:b/>
                <w:color w:val="FFFFFF" w:themeColor="background1"/>
                <w:sz w:val="16"/>
              </w:rPr>
              <w:t>MPa</w:t>
            </w:r>
            <w:proofErr w:type="spellEnd"/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</w:tr>
      <w:tr w:rsidR="00013169" w:rsidRPr="00500EEC" w:rsidTr="00013169">
        <w:tc>
          <w:tcPr>
            <w:tcW w:w="0" w:type="auto"/>
            <w:vAlign w:val="center"/>
          </w:tcPr>
          <w:p w:rsidR="00013169" w:rsidRPr="00500EEC" w:rsidRDefault="00013169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superiore</w:t>
            </w:r>
          </w:p>
        </w:tc>
        <w:tc>
          <w:tcPr>
            <w:tcW w:w="0" w:type="auto"/>
            <w:vAlign w:val="center"/>
          </w:tcPr>
          <w:p w:rsidR="00013169" w:rsidRPr="00500EEC" w:rsidRDefault="00013169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 w:rsidRPr="00500EEC">
              <w:rPr>
                <w:sz w:val="16"/>
              </w:rPr>
              <w:t>Φ</w:t>
            </w:r>
            <w:r>
              <w:rPr>
                <w:sz w:val="16"/>
              </w:rPr>
              <w:t>20</w:t>
            </w:r>
          </w:p>
        </w:tc>
        <w:tc>
          <w:tcPr>
            <w:tcW w:w="0" w:type="auto"/>
            <w:vAlign w:val="center"/>
          </w:tcPr>
          <w:p w:rsidR="00013169" w:rsidRPr="00500EEC" w:rsidRDefault="00013169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628.32</w:t>
            </w:r>
          </w:p>
        </w:tc>
        <w:tc>
          <w:tcPr>
            <w:tcW w:w="0" w:type="auto"/>
            <w:vAlign w:val="center"/>
          </w:tcPr>
          <w:p w:rsidR="00013169" w:rsidRPr="00500EEC" w:rsidRDefault="00FF1A18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373.92</w:t>
            </w:r>
          </w:p>
        </w:tc>
        <w:tc>
          <w:tcPr>
            <w:tcW w:w="0" w:type="auto"/>
            <w:vAlign w:val="center"/>
          </w:tcPr>
          <w:p w:rsidR="00013169" w:rsidRPr="00500EEC" w:rsidRDefault="00FF1A18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430</w:t>
            </w:r>
          </w:p>
        </w:tc>
      </w:tr>
      <w:tr w:rsidR="00013169" w:rsidRPr="00500EEC" w:rsidTr="00013169">
        <w:trPr>
          <w:trHeight w:val="146"/>
        </w:trPr>
        <w:tc>
          <w:tcPr>
            <w:tcW w:w="0" w:type="auto"/>
            <w:vAlign w:val="center"/>
          </w:tcPr>
          <w:p w:rsidR="00013169" w:rsidRPr="00500EEC" w:rsidRDefault="00013169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inferiore</w:t>
            </w:r>
          </w:p>
        </w:tc>
        <w:tc>
          <w:tcPr>
            <w:tcW w:w="0" w:type="auto"/>
            <w:vAlign w:val="center"/>
          </w:tcPr>
          <w:p w:rsidR="00013169" w:rsidRPr="00500EEC" w:rsidRDefault="00013169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5Φ20</w:t>
            </w:r>
          </w:p>
        </w:tc>
        <w:tc>
          <w:tcPr>
            <w:tcW w:w="0" w:type="auto"/>
            <w:vAlign w:val="center"/>
          </w:tcPr>
          <w:p w:rsidR="00013169" w:rsidRPr="00500EEC" w:rsidRDefault="00013169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1570.80</w:t>
            </w:r>
          </w:p>
        </w:tc>
        <w:tc>
          <w:tcPr>
            <w:tcW w:w="0" w:type="auto"/>
            <w:vAlign w:val="center"/>
          </w:tcPr>
          <w:p w:rsidR="00013169" w:rsidRPr="00500EEC" w:rsidRDefault="00FF1A18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373.92</w:t>
            </w:r>
          </w:p>
        </w:tc>
        <w:tc>
          <w:tcPr>
            <w:tcW w:w="0" w:type="auto"/>
            <w:vAlign w:val="center"/>
          </w:tcPr>
          <w:p w:rsidR="00013169" w:rsidRPr="00500EEC" w:rsidRDefault="00FF1A18" w:rsidP="00013169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430</w:t>
            </w:r>
          </w:p>
        </w:tc>
      </w:tr>
    </w:tbl>
    <w:p w:rsidR="00013169" w:rsidRDefault="00013169" w:rsidP="00EF3CD6">
      <w:pPr>
        <w:pStyle w:val="Paragrafoelenco"/>
        <w:spacing w:line="360" w:lineRule="auto"/>
        <w:ind w:left="0"/>
        <w:rPr>
          <w:sz w:val="18"/>
          <w:u w:val="single"/>
        </w:rPr>
      </w:pPr>
    </w:p>
    <w:p w:rsidR="00013169" w:rsidRDefault="00013169" w:rsidP="00EF3CD6">
      <w:pPr>
        <w:pStyle w:val="Paragrafoelenco"/>
        <w:spacing w:line="360" w:lineRule="auto"/>
        <w:ind w:left="0"/>
        <w:rPr>
          <w:sz w:val="18"/>
          <w:u w:val="single"/>
        </w:rPr>
      </w:pPr>
    </w:p>
    <w:p w:rsidR="00CD0DF3" w:rsidRDefault="00CD0DF3" w:rsidP="00EF3CD6">
      <w:pPr>
        <w:pStyle w:val="Paragrafoelenco"/>
        <w:spacing w:line="360" w:lineRule="auto"/>
        <w:ind w:left="0"/>
        <w:rPr>
          <w:sz w:val="18"/>
          <w:u w:val="single"/>
        </w:rPr>
      </w:pPr>
    </w:p>
    <w:p w:rsidR="00E44FD1" w:rsidRDefault="00E44FD1" w:rsidP="00EF3CD6">
      <w:pPr>
        <w:pStyle w:val="Paragrafoelenco"/>
        <w:spacing w:line="360" w:lineRule="auto"/>
        <w:ind w:left="0"/>
        <w:rPr>
          <w:sz w:val="18"/>
          <w:u w:val="single"/>
        </w:rPr>
      </w:pPr>
    </w:p>
    <w:p w:rsidR="00E44FD1" w:rsidRDefault="00E42CB5" w:rsidP="00E44FD1">
      <w:pPr>
        <w:pStyle w:val="Paragrafoelenco"/>
        <w:spacing w:line="360" w:lineRule="auto"/>
        <w:ind w:left="0"/>
        <w:rPr>
          <w:sz w:val="18"/>
          <w:u w:val="single"/>
        </w:rPr>
      </w:pPr>
      <w:r>
        <w:rPr>
          <w:sz w:val="18"/>
          <w:u w:val="single"/>
        </w:rPr>
        <w:t>Equilibrio alla traslazione orizzontale</w:t>
      </w:r>
    </w:p>
    <w:p w:rsidR="00E44FD1" w:rsidRPr="00E44FD1" w:rsidRDefault="00E42CB5" w:rsidP="00E44FD1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</w:rPr>
            <m:t>0.80∙B∙y∙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f</m:t>
              </m:r>
            </m:e>
            <m:sub>
              <m:r>
                <w:rPr>
                  <w:rFonts w:ascii="Cambria Math" w:hAnsi="Cambria Math"/>
                  <w:sz w:val="18"/>
                </w:rPr>
                <m:t>cd</m:t>
              </m:r>
            </m:sub>
          </m:sSub>
          <m:r>
            <w:rPr>
              <w:rFonts w:ascii="Cambria Math" w:hAnsi="Cambria Math"/>
              <w:sz w:val="18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s</m:t>
              </m:r>
            </m:sub>
            <m:sup>
              <m:r>
                <w:rPr>
                  <w:rFonts w:ascii="Cambria Math" w:hAnsi="Cambria Math"/>
                  <w:sz w:val="18"/>
                </w:rPr>
                <m:t>'</m:t>
              </m:r>
            </m:sup>
          </m:sSubSup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f</m:t>
              </m:r>
            </m:e>
            <m:sub>
              <m:r>
                <w:rPr>
                  <w:rFonts w:ascii="Cambria Math" w:hAnsi="Cambria Math"/>
                  <w:sz w:val="18"/>
                </w:rPr>
                <m:t>yd</m:t>
              </m:r>
            </m:sub>
          </m:sSub>
          <m:r>
            <w:rPr>
              <w:rFonts w:ascii="Cambria Math" w:hAnsi="Cambria Math"/>
              <w:sz w:val="1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s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f</m:t>
              </m:r>
            </m:e>
            <m:sub>
              <m:r>
                <w:rPr>
                  <w:rFonts w:ascii="Cambria Math" w:hAnsi="Cambria Math"/>
                  <w:sz w:val="18"/>
                </w:rPr>
                <m:t>yd</m:t>
              </m:r>
            </m:sub>
          </m:sSub>
          <m:r>
            <w:rPr>
              <w:rFonts w:ascii="Cambria Math" w:eastAsiaTheme="minorEastAsia" w:hAnsi="Cambria Math"/>
              <w:sz w:val="18"/>
            </w:rPr>
            <m:t xml:space="preserve">=0                        </m:t>
          </m:r>
        </m:oMath>
      </m:oMathPara>
    </w:p>
    <w:p w:rsidR="009C7602" w:rsidRPr="001A068C" w:rsidRDefault="00E42CB5" w:rsidP="00E42CB5">
      <w:pPr>
        <w:pStyle w:val="Paragrafoelenco"/>
        <w:tabs>
          <w:tab w:val="left" w:pos="4536"/>
          <w:tab w:val="left" w:pos="7371"/>
        </w:tabs>
        <w:spacing w:line="360" w:lineRule="auto"/>
        <w:ind w:left="0"/>
        <w:rPr>
          <w:rFonts w:eastAsiaTheme="minorEastAsia"/>
          <w:i/>
          <w:sz w:val="20"/>
        </w:rPr>
      </w:pPr>
      <m:oMath>
        <m:r>
          <w:rPr>
            <w:rFonts w:ascii="Cambria Math" w:eastAsiaTheme="minorEastAsia" w:hAnsi="Cambria Math"/>
            <w:sz w:val="18"/>
          </w:rPr>
          <m:t>⇒             y=</m:t>
        </m:r>
        <m:f>
          <m:fPr>
            <m:ctrlPr>
              <w:rPr>
                <w:rFonts w:ascii="Cambria Math" w:hAnsi="Cambria Math"/>
                <w:i/>
                <w:sz w:val="1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18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s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</w:rPr>
                      <m:t>'</m:t>
                    </m:r>
                  </m:sup>
                </m:sSubSup>
              </m:e>
            </m:d>
            <m:sSub>
              <m:sSubPr>
                <m:ctrlPr>
                  <w:rPr>
                    <w:rFonts w:ascii="Cambria Math" w:hAnsi="Cambria Math"/>
                    <w:i/>
                    <w:sz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18"/>
                  </w:rPr>
                  <m:t>yd</m:t>
                </m:r>
              </m:sub>
            </m:sSub>
          </m:num>
          <m:den>
            <m:r>
              <w:rPr>
                <w:rFonts w:ascii="Cambria Math" w:hAnsi="Cambria Math"/>
                <w:sz w:val="18"/>
              </w:rPr>
              <m:t>0.80∙B∙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18"/>
                  </w:rPr>
                  <m:t>cd</m:t>
                </m:r>
              </m:sub>
            </m:sSub>
          </m:den>
        </m:f>
        <m:r>
          <w:rPr>
            <w:rFonts w:ascii="Cambria Math" w:eastAsiaTheme="minorEastAsia" w:hAnsi="Cambria Math"/>
            <w:sz w:val="18"/>
          </w:rPr>
          <m:t>=</m:t>
        </m:r>
        <m:f>
          <m:fPr>
            <m:ctrlPr>
              <w:rPr>
                <w:rFonts w:ascii="Cambria Math" w:hAnsi="Cambria Math"/>
                <w:i/>
                <w:sz w:val="1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</w:rPr>
                  <m:t>1570.80-628.32</m:t>
                </m:r>
              </m:e>
            </m:d>
            <m:r>
              <w:rPr>
                <w:rFonts w:ascii="Cambria Math" w:hAnsi="Cambria Math"/>
                <w:sz w:val="18"/>
              </w:rPr>
              <m:t>373.92</m:t>
            </m:r>
          </m:num>
          <m:den>
            <m:r>
              <w:rPr>
                <w:rFonts w:ascii="Cambria Math" w:hAnsi="Cambria Math"/>
                <w:sz w:val="18"/>
              </w:rPr>
              <m:t>0.80∙300∙14.11</m:t>
            </m:r>
          </m:den>
        </m:f>
        <m:r>
          <w:rPr>
            <w:rFonts w:ascii="Cambria Math" w:hAnsi="Cambria Math"/>
            <w:sz w:val="18"/>
          </w:rPr>
          <m:t>=104.07 mm</m:t>
        </m:r>
      </m:oMath>
      <w:r w:rsidR="001A068C">
        <w:rPr>
          <w:rFonts w:eastAsiaTheme="minorEastAsia"/>
          <w:i/>
        </w:rPr>
        <w:tab/>
      </w:r>
    </w:p>
    <w:p w:rsidR="00C140C0" w:rsidRPr="0092638C" w:rsidRDefault="002B3352" w:rsidP="00EF3CD6">
      <w:pPr>
        <w:pStyle w:val="Paragrafoelenco"/>
        <w:spacing w:line="360" w:lineRule="auto"/>
        <w:ind w:left="0"/>
        <w:jc w:val="both"/>
        <w:rPr>
          <w:sz w:val="18"/>
          <w:u w:val="single"/>
        </w:rPr>
      </w:pPr>
      <w:r>
        <w:rPr>
          <w:sz w:val="18"/>
          <w:u w:val="single"/>
        </w:rPr>
        <w:t>Controllo deformazione armatura compressa</w:t>
      </w:r>
    </w:p>
    <w:p w:rsidR="00EF3CD6" w:rsidRPr="002B3352" w:rsidRDefault="00520CF0" w:rsidP="00EF3CD6">
      <w:pPr>
        <w:pStyle w:val="Paragrafoelenco"/>
        <w:tabs>
          <w:tab w:val="left" w:pos="7371"/>
        </w:tabs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1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18"/>
                  <w:lang w:val="en-US"/>
                </w:rPr>
                <m:t>ε</m:t>
              </m:r>
            </m:e>
            <m:sub>
              <m:r>
                <w:rPr>
                  <w:rFonts w:ascii="Cambria Math" w:eastAsiaTheme="minorEastAsia" w:hAnsi="Cambria Math"/>
                  <w:sz w:val="18"/>
                  <w:lang w:val="en-US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  <w:sz w:val="18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  <w:lang w:val="en-US"/>
                </w:rPr>
                <m:t>y</m:t>
              </m:r>
              <m:r>
                <w:rPr>
                  <w:rFonts w:ascii="Cambria Math" w:eastAsiaTheme="minorEastAsia" w:hAnsi="Cambria Math"/>
                  <w:sz w:val="18"/>
                </w:rPr>
                <m:t>-</m:t>
              </m:r>
              <m:r>
                <w:rPr>
                  <w:rFonts w:ascii="Cambria Math" w:eastAsiaTheme="minorEastAsia" w:hAnsi="Cambria Math"/>
                  <w:sz w:val="18"/>
                  <w:lang w:val="en-US"/>
                </w:rPr>
                <m:t>c</m:t>
              </m:r>
            </m:num>
            <m:den>
              <m:r>
                <w:rPr>
                  <w:rFonts w:ascii="Cambria Math" w:eastAsiaTheme="minorEastAsia" w:hAnsi="Cambria Math"/>
                  <w:sz w:val="18"/>
                  <w:lang w:val="en-US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1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  <w:lang w:val="en-US"/>
                </w:rPr>
                <m:t>ε</m:t>
              </m:r>
            </m:e>
            <m:sub>
              <m:r>
                <w:rPr>
                  <w:rFonts w:ascii="Cambria Math" w:eastAsiaTheme="minorEastAsia" w:hAnsi="Cambria Math"/>
                  <w:sz w:val="18"/>
                  <w:lang w:val="en-US"/>
                </w:rPr>
                <m:t>cu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104.07-30</m:t>
              </m:r>
            </m:num>
            <m:den>
              <m:r>
                <w:rPr>
                  <w:rFonts w:ascii="Cambria Math" w:eastAsiaTheme="minorEastAsia" w:hAnsi="Cambria Math"/>
                  <w:sz w:val="18"/>
                </w:rPr>
                <m:t>104.07</m:t>
              </m:r>
            </m:den>
          </m:f>
          <m:r>
            <w:rPr>
              <w:rFonts w:ascii="Cambria Math" w:eastAsiaTheme="minorEastAsia" w:hAnsi="Cambria Math"/>
              <w:sz w:val="18"/>
            </w:rPr>
            <m:t>∙0.0035=0.0025≥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ε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yd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yd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s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373.91</m:t>
              </m:r>
            </m:num>
            <m:den>
              <m:r>
                <w:rPr>
                  <w:rFonts w:ascii="Cambria Math" w:eastAsiaTheme="minorEastAsia" w:hAnsi="Cambria Math"/>
                  <w:sz w:val="18"/>
                </w:rPr>
                <m:t>200000</m:t>
              </m:r>
            </m:den>
          </m:f>
          <m:r>
            <w:rPr>
              <w:rFonts w:ascii="Cambria Math" w:eastAsiaTheme="minorEastAsia" w:hAnsi="Cambria Math"/>
              <w:sz w:val="18"/>
            </w:rPr>
            <m:t>=0.0019</m:t>
          </m:r>
        </m:oMath>
      </m:oMathPara>
    </w:p>
    <w:p w:rsidR="002B3352" w:rsidRDefault="00CD0DF3" w:rsidP="00EF3CD6">
      <w:pPr>
        <w:pStyle w:val="Paragrafoelenco"/>
        <w:tabs>
          <w:tab w:val="left" w:pos="7371"/>
        </w:tabs>
        <w:spacing w:line="360" w:lineRule="auto"/>
        <w:ind w:left="0"/>
        <w:rPr>
          <w:rFonts w:eastAsiaTheme="minorEastAsia"/>
          <w:sz w:val="18"/>
        </w:rPr>
      </w:pPr>
      <w:r>
        <w:rPr>
          <w:rFonts w:eastAsiaTheme="minorEastAsia"/>
          <w:sz w:val="18"/>
        </w:rPr>
        <w:lastRenderedPageBreak/>
        <w:t>L’armatura compressa è effettivamente snervata.</w:t>
      </w:r>
    </w:p>
    <w:p w:rsidR="008A6F46" w:rsidRPr="0092638C" w:rsidRDefault="00CD0DF3" w:rsidP="00EF3CD6">
      <w:pPr>
        <w:pStyle w:val="Paragrafoelenco"/>
        <w:tabs>
          <w:tab w:val="left" w:pos="7371"/>
        </w:tabs>
        <w:spacing w:line="360" w:lineRule="auto"/>
        <w:ind w:left="0"/>
        <w:rPr>
          <w:sz w:val="18"/>
          <w:u w:val="single"/>
        </w:rPr>
      </w:pPr>
      <w:r>
        <w:rPr>
          <w:sz w:val="18"/>
          <w:u w:val="single"/>
        </w:rPr>
        <w:t>Calcolo del momento resistente</w:t>
      </w:r>
    </w:p>
    <w:p w:rsidR="0092638C" w:rsidRPr="00CD0DF3" w:rsidRDefault="00520CF0" w:rsidP="00000F3A">
      <w:pPr>
        <w:pStyle w:val="Paragrafoelenco"/>
        <w:tabs>
          <w:tab w:val="left" w:pos="7371"/>
        </w:tabs>
        <w:spacing w:line="360" w:lineRule="auto"/>
        <w:ind w:left="0"/>
        <w:rPr>
          <w:sz w:val="1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8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18"/>
                  <w:lang w:val="en-US"/>
                </w:rPr>
                <m:t>Rd</m:t>
              </m:r>
            </m:sub>
          </m:sSub>
          <m:r>
            <w:rPr>
              <w:rFonts w:ascii="Cambria Math" w:hAnsi="Cambria Math"/>
              <w:sz w:val="18"/>
              <w:lang w:val="en-US"/>
            </w:rPr>
            <m:t>=0.80∙B∙y∙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f</m:t>
              </m:r>
            </m:e>
            <m:sub>
              <m:r>
                <w:rPr>
                  <w:rFonts w:ascii="Cambria Math" w:hAnsi="Cambria Math"/>
                  <w:sz w:val="18"/>
                </w:rPr>
                <m:t>cd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d-0.4∙y</m:t>
              </m:r>
            </m:e>
          </m:d>
          <m:r>
            <w:rPr>
              <w:rFonts w:ascii="Cambria Math" w:hAnsi="Cambria Math"/>
              <w:sz w:val="18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s</m:t>
              </m:r>
            </m:sub>
            <m:sup>
              <m:r>
                <w:rPr>
                  <w:rFonts w:ascii="Cambria Math" w:hAnsi="Cambria Math"/>
                  <w:sz w:val="18"/>
                </w:rPr>
                <m:t>'</m:t>
              </m:r>
            </m:sup>
          </m:sSubSup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f</m:t>
              </m:r>
            </m:e>
            <m:sub>
              <m:r>
                <w:rPr>
                  <w:rFonts w:ascii="Cambria Math" w:hAnsi="Cambria Math"/>
                  <w:sz w:val="18"/>
                </w:rPr>
                <m:t>yd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d-c</m:t>
              </m:r>
            </m:e>
          </m:d>
          <m:r>
            <w:rPr>
              <w:rFonts w:ascii="Cambria Math" w:eastAsiaTheme="minorEastAsia" w:hAnsi="Cambria Math"/>
              <w:sz w:val="18"/>
            </w:rPr>
            <m:t>=0.80∙300∙104.07∙14.11∙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570-0.4∙104.07</m:t>
              </m:r>
            </m:e>
          </m:d>
          <m:r>
            <w:rPr>
              <w:rFonts w:ascii="Cambria Math" w:eastAsiaTheme="minorEastAsia" w:hAnsi="Cambria Math"/>
              <w:sz w:val="18"/>
            </w:rPr>
            <m:t>+628.33∙373.92∙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570-30</m:t>
              </m:r>
            </m:e>
          </m:d>
          <m:r>
            <w:rPr>
              <w:rFonts w:ascii="Cambria Math" w:eastAsiaTheme="minorEastAsia" w:hAnsi="Cambria Math"/>
              <w:sz w:val="18"/>
            </w:rPr>
            <m:t>=313 kN∙m</m:t>
          </m:r>
        </m:oMath>
      </m:oMathPara>
    </w:p>
    <w:p w:rsidR="00EF3CD6" w:rsidRPr="00E02310" w:rsidRDefault="00EF3CD6" w:rsidP="00000F3A">
      <w:pPr>
        <w:pStyle w:val="Paragrafoelenco"/>
        <w:spacing w:line="360" w:lineRule="auto"/>
        <w:ind w:left="0"/>
        <w:rPr>
          <w:sz w:val="10"/>
          <w:u w:val="single"/>
          <w:lang w:val="en-US"/>
        </w:rPr>
      </w:pPr>
    </w:p>
    <w:p w:rsidR="00EB2011" w:rsidRPr="00EF3CD6" w:rsidRDefault="00520CF0" w:rsidP="00000F3A">
      <w:pPr>
        <w:pStyle w:val="Paragrafoelenco"/>
        <w:spacing w:line="360" w:lineRule="auto"/>
        <w:ind w:left="0"/>
        <w:rPr>
          <w:rFonts w:eastAsiaTheme="minorEastAsia"/>
          <w:sz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247</m:t>
              </m:r>
            </m:num>
            <m:den>
              <m:r>
                <w:rPr>
                  <w:rFonts w:ascii="Cambria Math" w:hAnsi="Cambria Math"/>
                  <w:sz w:val="18"/>
                </w:rPr>
                <m:t>313</m:t>
              </m:r>
            </m:den>
          </m:f>
          <m:r>
            <w:rPr>
              <w:rFonts w:ascii="Cambria Math" w:hAnsi="Cambria Math"/>
              <w:sz w:val="18"/>
            </w:rPr>
            <m:t>=0.79&lt;1</m:t>
          </m:r>
        </m:oMath>
      </m:oMathPara>
    </w:p>
    <w:p w:rsidR="0092638C" w:rsidRPr="00E3741C" w:rsidRDefault="0092638C" w:rsidP="005A705F">
      <w:pPr>
        <w:pStyle w:val="Paragrafoelenco"/>
        <w:ind w:left="0"/>
        <w:rPr>
          <w:sz w:val="18"/>
          <w:u w:val="single"/>
          <w:lang w:val="en-US"/>
        </w:rPr>
      </w:pPr>
    </w:p>
    <w:p w:rsidR="00785414" w:rsidRDefault="00B27408" w:rsidP="00785414">
      <w:pPr>
        <w:pStyle w:val="Paragrafoelenco"/>
        <w:tabs>
          <w:tab w:val="left" w:pos="7371"/>
        </w:tabs>
        <w:spacing w:line="360" w:lineRule="auto"/>
        <w:ind w:left="0"/>
        <w:rPr>
          <w:sz w:val="18"/>
          <w:u w:val="single"/>
        </w:rPr>
      </w:pPr>
      <w:r>
        <w:rPr>
          <w:sz w:val="18"/>
          <w:u w:val="single"/>
        </w:rPr>
        <w:t xml:space="preserve">Verifica delle armature </w:t>
      </w:r>
      <w:r w:rsidR="00635B44">
        <w:rPr>
          <w:sz w:val="18"/>
          <w:u w:val="single"/>
        </w:rPr>
        <w:t>trasversa</w:t>
      </w:r>
      <w:r>
        <w:rPr>
          <w:sz w:val="18"/>
          <w:u w:val="single"/>
        </w:rPr>
        <w:t>li</w:t>
      </w:r>
    </w:p>
    <w:tbl>
      <w:tblPr>
        <w:tblStyle w:val="Grigliatabella"/>
        <w:tblpPr w:leftFromText="141" w:rightFromText="141" w:vertAnchor="text" w:horzAnchor="margin" w:tblpY="75"/>
        <w:tblOverlap w:val="never"/>
        <w:tblW w:w="0" w:type="auto"/>
        <w:tblLook w:val="04A0" w:firstRow="1" w:lastRow="0" w:firstColumn="1" w:lastColumn="0" w:noHBand="0" w:noVBand="1"/>
      </w:tblPr>
      <w:tblGrid>
        <w:gridCol w:w="857"/>
        <w:gridCol w:w="724"/>
        <w:gridCol w:w="977"/>
        <w:gridCol w:w="963"/>
        <w:gridCol w:w="757"/>
      </w:tblGrid>
      <w:tr w:rsidR="00635B44" w:rsidRPr="00500EEC" w:rsidTr="00B3597C">
        <w:trPr>
          <w:trHeight w:val="416"/>
        </w:trPr>
        <w:tc>
          <w:tcPr>
            <w:tcW w:w="857" w:type="dxa"/>
            <w:shd w:val="solid" w:color="404040" w:themeColor="text1" w:themeTint="BF" w:fill="auto"/>
            <w:vAlign w:val="center"/>
          </w:tcPr>
          <w:p w:rsidR="00635B44" w:rsidRPr="00500EEC" w:rsidRDefault="00635B44" w:rsidP="00635B44">
            <w:pPr>
              <w:spacing w:after="120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>Armatura</w:t>
            </w:r>
          </w:p>
        </w:tc>
        <w:tc>
          <w:tcPr>
            <w:tcW w:w="724" w:type="dxa"/>
            <w:shd w:val="solid" w:color="404040" w:themeColor="text1" w:themeTint="BF" w:fill="auto"/>
            <w:vAlign w:val="center"/>
          </w:tcPr>
          <w:p w:rsidR="00635B44" w:rsidRPr="00500EEC" w:rsidRDefault="00635B44" w:rsidP="00635B44">
            <w:pPr>
              <w:spacing w:after="120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>Ferri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635B44" w:rsidRPr="00500EEC" w:rsidRDefault="00635B44" w:rsidP="00635B44">
            <w:pPr>
              <w:spacing w:after="120"/>
              <w:rPr>
                <w:b/>
                <w:color w:val="FFFFFF" w:themeColor="background1"/>
                <w:sz w:val="16"/>
              </w:rPr>
            </w:pPr>
            <w:proofErr w:type="spellStart"/>
            <w:r w:rsidRPr="00500EEC">
              <w:rPr>
                <w:b/>
                <w:color w:val="FFFFFF" w:themeColor="background1"/>
                <w:sz w:val="16"/>
              </w:rPr>
              <w:t>A</w:t>
            </w:r>
            <w:r>
              <w:rPr>
                <w:b/>
                <w:color w:val="FFFFFF" w:themeColor="background1"/>
                <w:sz w:val="16"/>
              </w:rPr>
              <w:t>s</w:t>
            </w:r>
            <w:proofErr w:type="spellEnd"/>
            <w:r>
              <w:rPr>
                <w:b/>
                <w:color w:val="FFFFFF" w:themeColor="background1"/>
                <w:sz w:val="16"/>
              </w:rPr>
              <w:t xml:space="preserve"> </w:t>
            </w:r>
            <w:proofErr w:type="spellStart"/>
            <w:r>
              <w:rPr>
                <w:b/>
                <w:color w:val="FFFFFF" w:themeColor="background1"/>
                <w:sz w:val="16"/>
              </w:rPr>
              <w:t>tr</w:t>
            </w:r>
            <w:proofErr w:type="spellEnd"/>
            <w:r w:rsidRPr="00500EEC">
              <w:rPr>
                <w:b/>
                <w:color w:val="FFFFFF" w:themeColor="background1"/>
                <w:sz w:val="16"/>
              </w:rPr>
              <w:t xml:space="preserve"> [mm</w:t>
            </w:r>
            <w:r w:rsidRPr="00500EEC">
              <w:rPr>
                <w:color w:val="FFFFFF" w:themeColor="background1"/>
                <w:sz w:val="16"/>
                <w:vertAlign w:val="superscript"/>
              </w:rPr>
              <w:t>2</w:t>
            </w:r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635B44" w:rsidRPr="00500EEC" w:rsidRDefault="00635B44" w:rsidP="00635B44">
            <w:pPr>
              <w:spacing w:after="120"/>
              <w:rPr>
                <w:b/>
                <w:color w:val="FFFFFF" w:themeColor="background1"/>
                <w:sz w:val="16"/>
              </w:rPr>
            </w:pPr>
            <w:r w:rsidRPr="00500EEC">
              <w:rPr>
                <w:b/>
                <w:color w:val="FFFFFF" w:themeColor="background1"/>
                <w:sz w:val="16"/>
              </w:rPr>
              <w:t>A [mm</w:t>
            </w:r>
            <w:r w:rsidRPr="00500EEC">
              <w:rPr>
                <w:color w:val="FFFFFF" w:themeColor="background1"/>
                <w:sz w:val="16"/>
                <w:vertAlign w:val="superscript"/>
              </w:rPr>
              <w:t>2</w:t>
            </w:r>
            <w:r>
              <w:rPr>
                <w:b/>
                <w:color w:val="FFFFFF" w:themeColor="background1"/>
                <w:sz w:val="16"/>
              </w:rPr>
              <w:t>/m</w:t>
            </w:r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635B44" w:rsidRPr="00500EEC" w:rsidRDefault="00635B44" w:rsidP="00635B44">
            <w:pPr>
              <w:spacing w:after="120"/>
              <w:rPr>
                <w:b/>
                <w:color w:val="FFFFFF" w:themeColor="background1"/>
                <w:sz w:val="16"/>
              </w:rPr>
            </w:pPr>
            <w:proofErr w:type="spellStart"/>
            <w:r>
              <w:rPr>
                <w:b/>
                <w:color w:val="FFFFFF" w:themeColor="background1"/>
                <w:sz w:val="16"/>
              </w:rPr>
              <w:t>V</w:t>
            </w:r>
            <w:r>
              <w:rPr>
                <w:color w:val="FFFFFF" w:themeColor="background1"/>
                <w:sz w:val="16"/>
                <w:vertAlign w:val="subscript"/>
              </w:rPr>
              <w:t>Ed</w:t>
            </w:r>
            <w:proofErr w:type="spellEnd"/>
            <w:r w:rsidRPr="00500EEC">
              <w:rPr>
                <w:color w:val="FFFFFF" w:themeColor="background1"/>
                <w:sz w:val="16"/>
                <w:vertAlign w:val="subscript"/>
              </w:rPr>
              <w:t xml:space="preserve"> </w:t>
            </w:r>
            <w:r w:rsidRPr="00500EEC">
              <w:rPr>
                <w:b/>
                <w:color w:val="FFFFFF" w:themeColor="background1"/>
                <w:sz w:val="16"/>
              </w:rPr>
              <w:t xml:space="preserve"> [</w:t>
            </w:r>
            <w:proofErr w:type="spellStart"/>
            <w:r>
              <w:rPr>
                <w:b/>
                <w:color w:val="FFFFFF" w:themeColor="background1"/>
                <w:sz w:val="16"/>
              </w:rPr>
              <w:t>kN</w:t>
            </w:r>
            <w:proofErr w:type="spellEnd"/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</w:tr>
      <w:tr w:rsidR="00635B44" w:rsidRPr="00500EEC" w:rsidTr="00B3597C">
        <w:tc>
          <w:tcPr>
            <w:tcW w:w="857" w:type="dxa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mezzeria</w:t>
            </w:r>
          </w:p>
        </w:tc>
        <w:tc>
          <w:tcPr>
            <w:tcW w:w="724" w:type="dxa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 w:rsidRPr="00500EEC">
              <w:rPr>
                <w:sz w:val="16"/>
              </w:rPr>
              <w:t>Φ</w:t>
            </w:r>
            <w:r>
              <w:rPr>
                <w:sz w:val="16"/>
              </w:rPr>
              <w:t>10/20</w:t>
            </w:r>
          </w:p>
        </w:tc>
        <w:tc>
          <w:tcPr>
            <w:tcW w:w="0" w:type="auto"/>
          </w:tcPr>
          <w:p w:rsidR="00635B44" w:rsidRDefault="00B3597C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157.08</w:t>
            </w:r>
          </w:p>
        </w:tc>
        <w:tc>
          <w:tcPr>
            <w:tcW w:w="0" w:type="auto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785.40</w:t>
            </w:r>
          </w:p>
        </w:tc>
        <w:tc>
          <w:tcPr>
            <w:tcW w:w="0" w:type="auto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134</w:t>
            </w:r>
          </w:p>
        </w:tc>
      </w:tr>
      <w:tr w:rsidR="00635B44" w:rsidRPr="00500EEC" w:rsidTr="00B3597C">
        <w:trPr>
          <w:trHeight w:val="146"/>
        </w:trPr>
        <w:tc>
          <w:tcPr>
            <w:tcW w:w="857" w:type="dxa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appoggi</w:t>
            </w:r>
          </w:p>
        </w:tc>
        <w:tc>
          <w:tcPr>
            <w:tcW w:w="724" w:type="dxa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Φ10/10</w:t>
            </w:r>
          </w:p>
        </w:tc>
        <w:tc>
          <w:tcPr>
            <w:tcW w:w="0" w:type="auto"/>
          </w:tcPr>
          <w:p w:rsidR="00635B44" w:rsidRDefault="00B3597C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157.08</w:t>
            </w:r>
          </w:p>
        </w:tc>
        <w:tc>
          <w:tcPr>
            <w:tcW w:w="0" w:type="auto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1570.80</w:t>
            </w:r>
          </w:p>
        </w:tc>
        <w:tc>
          <w:tcPr>
            <w:tcW w:w="0" w:type="auto"/>
            <w:vAlign w:val="center"/>
          </w:tcPr>
          <w:p w:rsidR="00635B44" w:rsidRPr="00500EEC" w:rsidRDefault="00635B44" w:rsidP="00635B44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292</w:t>
            </w:r>
          </w:p>
        </w:tc>
      </w:tr>
    </w:tbl>
    <w:p w:rsidR="00625FCC" w:rsidRPr="00625FCC" w:rsidRDefault="00625FCC" w:rsidP="00000F3A">
      <w:pPr>
        <w:tabs>
          <w:tab w:val="left" w:pos="4395"/>
          <w:tab w:val="left" w:pos="7371"/>
        </w:tabs>
        <w:spacing w:line="360" w:lineRule="auto"/>
        <w:rPr>
          <w:rFonts w:eastAsiaTheme="minorEastAsia"/>
          <w:sz w:val="1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18"/>
            </w:rPr>
            <m:t>passo staffe=20 cm &lt;0.8∙H=0.8∙60=48 cm</m:t>
          </m:r>
        </m:oMath>
      </m:oMathPara>
    </w:p>
    <w:p w:rsidR="00274242" w:rsidRPr="00625FCC" w:rsidRDefault="00625FCC" w:rsidP="00000F3A">
      <w:pPr>
        <w:tabs>
          <w:tab w:val="left" w:pos="4395"/>
          <w:tab w:val="left" w:pos="7371"/>
        </w:tabs>
        <w:spacing w:line="360" w:lineRule="auto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</m:t>
              </m:r>
            </m:num>
            <m:den>
              <m:f>
                <m:fPr>
                  <m:type m:val="lin"/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passo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100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</m:t>
              </m:r>
            </m:num>
            <m:den>
              <m:f>
                <m:fPr>
                  <m:type m:val="lin"/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20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100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18"/>
            </w:rPr>
            <m:t>=5 staffe /m&gt;3 staffe/m</m:t>
          </m:r>
        </m:oMath>
      </m:oMathPara>
    </w:p>
    <w:p w:rsidR="00625FCC" w:rsidRPr="00635B44" w:rsidRDefault="00520CF0" w:rsidP="00000F3A">
      <w:pPr>
        <w:tabs>
          <w:tab w:val="left" w:pos="4395"/>
          <w:tab w:val="left" w:pos="7371"/>
        </w:tabs>
        <w:spacing w:line="360" w:lineRule="auto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 xml:space="preserve">s </m:t>
              </m:r>
            </m:sub>
          </m:sSub>
          <m:r>
            <w:rPr>
              <w:rFonts w:ascii="Cambria Math" w:hAnsi="Cambria Math"/>
              <w:sz w:val="18"/>
            </w:rPr>
            <m:t xml:space="preserve">=785.40 </m:t>
          </m:r>
          <m:f>
            <m:fPr>
              <m:type m:val="lin"/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mm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18"/>
                </w:rPr>
                <m:t>m</m:t>
              </m:r>
            </m:den>
          </m:f>
          <m:r>
            <w:rPr>
              <w:rFonts w:ascii="Cambria Math" w:hAnsi="Cambria Math"/>
              <w:sz w:val="18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smin</m:t>
              </m:r>
            </m:sub>
          </m:sSub>
          <m:r>
            <w:rPr>
              <w:rFonts w:ascii="Cambria Math" w:hAnsi="Cambria Math"/>
              <w:sz w:val="18"/>
            </w:rPr>
            <m:t>=1.5∙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B</m:t>
              </m:r>
            </m:e>
            <m:sub>
              <m:r>
                <w:rPr>
                  <w:rFonts w:ascii="Cambria Math" w:hAnsi="Cambria Math"/>
                  <w:sz w:val="18"/>
                </w:rPr>
                <m:t>eff</m:t>
              </m:r>
            </m:sub>
          </m:sSub>
          <m:r>
            <w:rPr>
              <w:rFonts w:ascii="Cambria Math" w:hAnsi="Cambria Math"/>
              <w:sz w:val="18"/>
            </w:rPr>
            <m:t xml:space="preserve">=1.5∙300=450 </m:t>
          </m:r>
          <m:f>
            <m:fPr>
              <m:type m:val="lin"/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mm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18"/>
                </w:rPr>
                <m:t>m</m:t>
              </m:r>
            </m:den>
          </m:f>
        </m:oMath>
      </m:oMathPara>
    </w:p>
    <w:p w:rsidR="00635B44" w:rsidRDefault="00635B44" w:rsidP="00635B44">
      <w:pPr>
        <w:pStyle w:val="Paragrafoelenco"/>
        <w:tabs>
          <w:tab w:val="left" w:pos="7371"/>
        </w:tabs>
        <w:spacing w:line="360" w:lineRule="auto"/>
        <w:ind w:left="0"/>
        <w:rPr>
          <w:sz w:val="18"/>
          <w:u w:val="single"/>
        </w:rPr>
      </w:pPr>
      <w:r>
        <w:rPr>
          <w:sz w:val="18"/>
          <w:u w:val="single"/>
        </w:rPr>
        <w:t>Verifica in mezzeria</w:t>
      </w:r>
    </w:p>
    <w:p w:rsidR="003130BA" w:rsidRPr="00B3597C" w:rsidRDefault="00520CF0" w:rsidP="00000F3A">
      <w:pPr>
        <w:pStyle w:val="Paragrafoelenco"/>
        <w:tabs>
          <w:tab w:val="left" w:pos="7371"/>
        </w:tabs>
        <w:spacing w:line="360" w:lineRule="auto"/>
        <w:ind w:left="0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Rsd</m:t>
              </m:r>
            </m:sub>
          </m:sSub>
          <m:r>
            <w:rPr>
              <w:rFonts w:ascii="Cambria Math" w:hAnsi="Cambria Math"/>
              <w:sz w:val="18"/>
            </w:rPr>
            <m:t>=0.9∙H∙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s tr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</w:rPr>
                <m:t>passo</m:t>
              </m:r>
            </m:den>
          </m:f>
          <m:r>
            <w:rPr>
              <w:rFonts w:ascii="Cambria Math" w:eastAsiaTheme="minorEastAsia" w:hAnsi="Cambria Math"/>
              <w:sz w:val="1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yd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α</m:t>
                  </m:r>
                </m:e>
              </m:func>
              <m:r>
                <w:rPr>
                  <w:rFonts w:ascii="Cambria Math" w:eastAsiaTheme="minorEastAsia" w:hAnsi="Cambria Math"/>
                  <w:sz w:val="18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θ</m:t>
                  </m:r>
                </m:e>
              </m:func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18"/>
                </w:rPr>
                <m:t>α</m:t>
              </m:r>
            </m:e>
          </m:func>
          <m:r>
            <w:rPr>
              <w:rFonts w:ascii="Cambria Math" w:eastAsiaTheme="minorEastAsia" w:hAnsi="Cambria Math"/>
              <w:sz w:val="18"/>
            </w:rPr>
            <m:t>=0.9∙600∙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157.08</m:t>
              </m:r>
            </m:num>
            <m:den>
              <m:r>
                <w:rPr>
                  <w:rFonts w:ascii="Cambria Math" w:eastAsiaTheme="minorEastAsia" w:hAnsi="Cambria Math"/>
                  <w:sz w:val="18"/>
                </w:rPr>
                <m:t>200</m:t>
              </m:r>
            </m:den>
          </m:f>
          <m:r>
            <w:rPr>
              <w:rFonts w:ascii="Cambria Math" w:eastAsiaTheme="minorEastAsia" w:hAnsi="Cambria Math"/>
              <w:sz w:val="18"/>
            </w:rPr>
            <m:t>∙373.92∙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90</m:t>
                  </m:r>
                </m:e>
              </m:func>
              <m:r>
                <w:rPr>
                  <w:rFonts w:ascii="Cambria Math" w:eastAsiaTheme="minorEastAsia" w:hAnsi="Cambria Math"/>
                  <w:sz w:val="18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45</m:t>
                  </m:r>
                </m:e>
              </m:func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18"/>
                </w:rPr>
                <m:t>90</m:t>
              </m:r>
            </m:e>
          </m:func>
          <m:r>
            <w:rPr>
              <w:rFonts w:ascii="Cambria Math" w:eastAsiaTheme="minorEastAsia" w:hAnsi="Cambria Math"/>
              <w:sz w:val="18"/>
            </w:rPr>
            <m:t>=159 kN</m:t>
          </m:r>
        </m:oMath>
      </m:oMathPara>
    </w:p>
    <w:p w:rsidR="00B3597C" w:rsidRPr="00625FCC" w:rsidRDefault="00520CF0" w:rsidP="00000F3A">
      <w:pPr>
        <w:pStyle w:val="Paragrafoelenco"/>
        <w:tabs>
          <w:tab w:val="left" w:pos="7371"/>
        </w:tabs>
        <w:spacing w:line="360" w:lineRule="auto"/>
        <w:ind w:left="0"/>
        <w:rPr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Rcd</m:t>
              </m:r>
            </m:sub>
          </m:sSub>
          <m:r>
            <w:rPr>
              <w:rFonts w:ascii="Cambria Math" w:hAnsi="Cambria Math"/>
              <w:sz w:val="18"/>
            </w:rPr>
            <m:t>=0.9∙B∙H∙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α</m:t>
              </m:r>
            </m:e>
            <m:sub>
              <m:r>
                <w:rPr>
                  <w:rFonts w:ascii="Cambria Math" w:hAnsi="Cambria Math"/>
                  <w:sz w:val="18"/>
                </w:rPr>
                <m:t>C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0.5∙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cd</m:t>
                  </m:r>
                </m:sub>
              </m:sSub>
            </m:e>
          </m:d>
          <m:r>
            <w:rPr>
              <w:rFonts w:ascii="Cambria Math" w:hAnsi="Cambria Math"/>
              <w:sz w:val="1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α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18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θ</m:t>
                      </m:r>
                    </m:e>
                  </m:func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θ</m:t>
                      </m:r>
                    </m:e>
                  </m:func>
                </m:e>
              </m:d>
            </m:den>
          </m:f>
          <m:r>
            <w:rPr>
              <w:rFonts w:ascii="Cambria Math" w:eastAsiaTheme="minorEastAsia" w:hAnsi="Cambria Math"/>
              <w:sz w:val="18"/>
            </w:rPr>
            <m:t>=0.9∙300∙600∙1.0114∙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0.5∙14.11</m:t>
              </m:r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90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18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45</m:t>
                      </m:r>
                    </m:e>
                  </m:func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45</m:t>
                      </m:r>
                    </m:e>
                  </m:func>
                </m:e>
              </m:d>
            </m:den>
          </m:f>
          <m:r>
            <w:rPr>
              <w:rFonts w:ascii="Cambria Math" w:eastAsiaTheme="minorEastAsia" w:hAnsi="Cambria Math"/>
              <w:sz w:val="18"/>
            </w:rPr>
            <m:t>=578 kN</m:t>
          </m:r>
        </m:oMath>
      </m:oMathPara>
    </w:p>
    <w:p w:rsidR="00B27408" w:rsidRPr="00000F3A" w:rsidRDefault="00520CF0" w:rsidP="00000F3A">
      <w:pPr>
        <w:pStyle w:val="Paragrafoelenco"/>
        <w:tabs>
          <w:tab w:val="left" w:pos="7371"/>
        </w:tabs>
        <w:spacing w:line="360" w:lineRule="auto"/>
        <w:ind w:left="0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Rd</m:t>
              </m:r>
            </m:sub>
          </m:sSub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Rsd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Rcd</m:t>
                  </m:r>
                </m:sub>
              </m:sSub>
            </m:e>
          </m:d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159;578</m:t>
              </m:r>
            </m:e>
          </m:d>
          <m:r>
            <w:rPr>
              <w:rFonts w:ascii="Cambria Math" w:hAnsi="Cambria Math"/>
              <w:sz w:val="18"/>
            </w:rPr>
            <m:t>=159 kN</m:t>
          </m:r>
        </m:oMath>
      </m:oMathPara>
    </w:p>
    <w:p w:rsidR="00000F3A" w:rsidRPr="00000F3A" w:rsidRDefault="00000F3A" w:rsidP="00000F3A">
      <w:pPr>
        <w:pStyle w:val="Paragrafoelenco"/>
        <w:tabs>
          <w:tab w:val="left" w:pos="7371"/>
        </w:tabs>
        <w:spacing w:line="360" w:lineRule="auto"/>
        <w:ind w:left="0"/>
        <w:rPr>
          <w:i/>
          <w:sz w:val="10"/>
          <w:szCs w:val="10"/>
        </w:rPr>
      </w:pPr>
    </w:p>
    <w:p w:rsidR="0092638C" w:rsidRPr="00000F3A" w:rsidRDefault="00520CF0" w:rsidP="00000F3A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134</m:t>
              </m:r>
            </m:num>
            <m:den>
              <m:r>
                <w:rPr>
                  <w:rFonts w:ascii="Cambria Math" w:hAnsi="Cambria Math"/>
                  <w:sz w:val="18"/>
                </w:rPr>
                <m:t>159</m:t>
              </m:r>
            </m:den>
          </m:f>
          <m:r>
            <w:rPr>
              <w:rFonts w:ascii="Cambria Math" w:hAnsi="Cambria Math"/>
              <w:sz w:val="18"/>
            </w:rPr>
            <m:t>=0.84&lt;1</m:t>
          </m:r>
        </m:oMath>
      </m:oMathPara>
    </w:p>
    <w:p w:rsidR="00000F3A" w:rsidRDefault="00000F3A" w:rsidP="00000F3A">
      <w:pPr>
        <w:pStyle w:val="Paragrafoelenco"/>
        <w:tabs>
          <w:tab w:val="left" w:pos="7371"/>
        </w:tabs>
        <w:spacing w:line="360" w:lineRule="auto"/>
        <w:ind w:left="0"/>
        <w:rPr>
          <w:sz w:val="18"/>
          <w:u w:val="single"/>
        </w:rPr>
      </w:pPr>
      <w:r>
        <w:rPr>
          <w:sz w:val="18"/>
          <w:u w:val="single"/>
        </w:rPr>
        <w:t>Verifica sugli appoggi</w:t>
      </w:r>
    </w:p>
    <w:p w:rsidR="00000F3A" w:rsidRPr="00B3597C" w:rsidRDefault="00520CF0" w:rsidP="00000F3A">
      <w:pPr>
        <w:pStyle w:val="Paragrafoelenco"/>
        <w:tabs>
          <w:tab w:val="left" w:pos="7371"/>
        </w:tabs>
        <w:spacing w:line="360" w:lineRule="auto"/>
        <w:ind w:left="0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Rsd</m:t>
              </m:r>
            </m:sub>
          </m:sSub>
          <m:r>
            <w:rPr>
              <w:rFonts w:ascii="Cambria Math" w:hAnsi="Cambria Math"/>
              <w:sz w:val="18"/>
            </w:rPr>
            <m:t>=0.9∙H∙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s tr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</w:rPr>
                <m:t>passo</m:t>
              </m:r>
            </m:den>
          </m:f>
          <m:r>
            <w:rPr>
              <w:rFonts w:ascii="Cambria Math" w:eastAsiaTheme="minorEastAsia" w:hAnsi="Cambria Math"/>
              <w:sz w:val="1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yd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α</m:t>
                  </m:r>
                </m:e>
              </m:func>
              <m:r>
                <w:rPr>
                  <w:rFonts w:ascii="Cambria Math" w:eastAsiaTheme="minorEastAsia" w:hAnsi="Cambria Math"/>
                  <w:sz w:val="18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θ</m:t>
                  </m:r>
                </m:e>
              </m:func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18"/>
                </w:rPr>
                <m:t>α</m:t>
              </m:r>
            </m:e>
          </m:func>
          <m:r>
            <w:rPr>
              <w:rFonts w:ascii="Cambria Math" w:eastAsiaTheme="minorEastAsia" w:hAnsi="Cambria Math"/>
              <w:sz w:val="18"/>
            </w:rPr>
            <m:t>=0.9∙600∙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157.08</m:t>
              </m:r>
            </m:num>
            <m:den>
              <m:r>
                <w:rPr>
                  <w:rFonts w:ascii="Cambria Math" w:eastAsiaTheme="minorEastAsia" w:hAnsi="Cambria Math"/>
                  <w:sz w:val="1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18"/>
            </w:rPr>
            <m:t>∙373.92∙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90</m:t>
                  </m:r>
                </m:e>
              </m:func>
              <m:r>
                <w:rPr>
                  <w:rFonts w:ascii="Cambria Math" w:eastAsiaTheme="minorEastAsia" w:hAnsi="Cambria Math"/>
                  <w:sz w:val="18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45</m:t>
                  </m:r>
                </m:e>
              </m:func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18"/>
                </w:rPr>
                <m:t>90</m:t>
              </m:r>
            </m:e>
          </m:func>
          <m:r>
            <w:rPr>
              <w:rFonts w:ascii="Cambria Math" w:eastAsiaTheme="minorEastAsia" w:hAnsi="Cambria Math"/>
              <w:sz w:val="18"/>
            </w:rPr>
            <m:t>=317 kN</m:t>
          </m:r>
        </m:oMath>
      </m:oMathPara>
    </w:p>
    <w:p w:rsidR="00000F3A" w:rsidRPr="00625FCC" w:rsidRDefault="00520CF0" w:rsidP="00000F3A">
      <w:pPr>
        <w:pStyle w:val="Paragrafoelenco"/>
        <w:tabs>
          <w:tab w:val="left" w:pos="7371"/>
        </w:tabs>
        <w:spacing w:line="360" w:lineRule="auto"/>
        <w:ind w:left="0"/>
        <w:rPr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Rcd</m:t>
              </m:r>
            </m:sub>
          </m:sSub>
          <m:r>
            <w:rPr>
              <w:rFonts w:ascii="Cambria Math" w:hAnsi="Cambria Math"/>
              <w:sz w:val="18"/>
            </w:rPr>
            <m:t>=0.9∙B∙H∙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α</m:t>
              </m:r>
            </m:e>
            <m:sub>
              <m:r>
                <w:rPr>
                  <w:rFonts w:ascii="Cambria Math" w:hAnsi="Cambria Math"/>
                  <w:sz w:val="18"/>
                </w:rPr>
                <m:t>C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0.5∙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cd</m:t>
                  </m:r>
                </m:sub>
              </m:sSub>
            </m:e>
          </m:d>
          <m:r>
            <w:rPr>
              <w:rFonts w:ascii="Cambria Math" w:hAnsi="Cambria Math"/>
              <w:sz w:val="1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α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18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θ</m:t>
                      </m:r>
                    </m:e>
                  </m:func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θ</m:t>
                      </m:r>
                    </m:e>
                  </m:func>
                </m:e>
              </m:d>
            </m:den>
          </m:f>
          <m:r>
            <w:rPr>
              <w:rFonts w:ascii="Cambria Math" w:eastAsiaTheme="minorEastAsia" w:hAnsi="Cambria Math"/>
              <w:sz w:val="18"/>
            </w:rPr>
            <m:t>=0.9∙300∙600∙1.0114∙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0.5∙14.11</m:t>
              </m:r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90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18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cot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45</m:t>
                      </m:r>
                    </m:e>
                  </m:func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cot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45</m:t>
                      </m:r>
                    </m:e>
                  </m:func>
                </m:e>
              </m:d>
            </m:den>
          </m:f>
          <m:r>
            <w:rPr>
              <w:rFonts w:ascii="Cambria Math" w:eastAsiaTheme="minorEastAsia" w:hAnsi="Cambria Math"/>
              <w:sz w:val="18"/>
            </w:rPr>
            <m:t>=578 kN</m:t>
          </m:r>
        </m:oMath>
      </m:oMathPara>
    </w:p>
    <w:p w:rsidR="00000F3A" w:rsidRPr="00000F3A" w:rsidRDefault="00520CF0" w:rsidP="00000F3A">
      <w:pPr>
        <w:pStyle w:val="Paragrafoelenco"/>
        <w:tabs>
          <w:tab w:val="left" w:pos="7371"/>
        </w:tabs>
        <w:spacing w:line="360" w:lineRule="auto"/>
        <w:ind w:left="0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Rd</m:t>
              </m:r>
            </m:sub>
          </m:sSub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Rsd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Rcd</m:t>
                  </m:r>
                </m:sub>
              </m:sSub>
            </m:e>
          </m:d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317;578</m:t>
              </m:r>
            </m:e>
          </m:d>
          <m:r>
            <w:rPr>
              <w:rFonts w:ascii="Cambria Math" w:hAnsi="Cambria Math"/>
              <w:sz w:val="18"/>
            </w:rPr>
            <m:t>=317 kN</m:t>
          </m:r>
        </m:oMath>
      </m:oMathPara>
    </w:p>
    <w:p w:rsidR="00000F3A" w:rsidRPr="00000F3A" w:rsidRDefault="00000F3A" w:rsidP="00000F3A">
      <w:pPr>
        <w:pStyle w:val="Paragrafoelenco"/>
        <w:tabs>
          <w:tab w:val="left" w:pos="7371"/>
        </w:tabs>
        <w:spacing w:line="360" w:lineRule="auto"/>
        <w:ind w:left="0"/>
        <w:rPr>
          <w:i/>
          <w:sz w:val="10"/>
          <w:szCs w:val="10"/>
        </w:rPr>
      </w:pPr>
    </w:p>
    <w:p w:rsidR="00000F3A" w:rsidRPr="00000F3A" w:rsidRDefault="00520CF0" w:rsidP="00000F3A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292</m:t>
              </m:r>
            </m:num>
            <m:den>
              <m:r>
                <w:rPr>
                  <w:rFonts w:ascii="Cambria Math" w:hAnsi="Cambria Math"/>
                  <w:sz w:val="18"/>
                </w:rPr>
                <m:t>317</m:t>
              </m:r>
            </m:den>
          </m:f>
          <m:r>
            <w:rPr>
              <w:rFonts w:ascii="Cambria Math" w:hAnsi="Cambria Math"/>
              <w:sz w:val="18"/>
            </w:rPr>
            <m:t>=0.92&lt;1</m:t>
          </m:r>
        </m:oMath>
      </m:oMathPara>
    </w:p>
    <w:p w:rsidR="00B3280D" w:rsidRPr="00E02310" w:rsidRDefault="00B3280D" w:rsidP="00B3280D">
      <w:pPr>
        <w:pStyle w:val="Paragrafoelenco"/>
        <w:ind w:left="0"/>
        <w:jc w:val="both"/>
        <w:rPr>
          <w:sz w:val="18"/>
        </w:rPr>
      </w:pPr>
    </w:p>
    <w:p w:rsidR="00B3280D" w:rsidRPr="00E02310" w:rsidRDefault="00B3280D" w:rsidP="00B3280D">
      <w:pPr>
        <w:pStyle w:val="Paragrafoelenco"/>
        <w:ind w:left="0"/>
        <w:rPr>
          <w:sz w:val="18"/>
        </w:rPr>
      </w:pPr>
      <w:r>
        <w:rPr>
          <w:sz w:val="10"/>
        </w:rPr>
        <w:t xml:space="preserve">. </w:t>
      </w:r>
      <w:r w:rsidRPr="00E02310">
        <w:rPr>
          <w:sz w:val="14"/>
        </w:rPr>
        <w:t xml:space="preserve"> </w:t>
      </w:r>
    </w:p>
    <w:p w:rsidR="00B3280D" w:rsidRPr="00E02310" w:rsidRDefault="002F3479" w:rsidP="00B3280D">
      <w:pPr>
        <w:pStyle w:val="Paragrafoelenco"/>
        <w:numPr>
          <w:ilvl w:val="0"/>
          <w:numId w:val="16"/>
        </w:numPr>
        <w:jc w:val="both"/>
        <w:rPr>
          <w:sz w:val="20"/>
        </w:rPr>
      </w:pPr>
      <w:r>
        <w:rPr>
          <w:rFonts w:ascii="Market Deco" w:hAnsi="Market Deco"/>
        </w:rPr>
        <w:t xml:space="preserve">Verifica </w:t>
      </w:r>
      <w:proofErr w:type="spellStart"/>
      <w:r>
        <w:rPr>
          <w:rFonts w:ascii="Market Deco" w:hAnsi="Market Deco"/>
        </w:rPr>
        <w:t>d</w:t>
      </w:r>
      <w:r w:rsidR="009954B1">
        <w:rPr>
          <w:rFonts w:ascii="Market Deco" w:hAnsi="Market Deco"/>
        </w:rPr>
        <w:t>eformabilita’</w:t>
      </w:r>
      <w:proofErr w:type="spellEnd"/>
      <w:r w:rsidR="009954B1">
        <w:rPr>
          <w:rFonts w:ascii="Market Deco" w:hAnsi="Market Deco"/>
        </w:rPr>
        <w:t xml:space="preserve"> </w:t>
      </w:r>
      <w:r w:rsidR="00B3280D">
        <w:rPr>
          <w:rFonts w:ascii="Market Deco" w:hAnsi="Market Deco"/>
        </w:rPr>
        <w:t>travata piano primo</w:t>
      </w:r>
    </w:p>
    <w:p w:rsidR="0092638C" w:rsidRPr="00E44FD1" w:rsidRDefault="0092638C" w:rsidP="005A705F">
      <w:pPr>
        <w:pStyle w:val="Paragrafoelenco"/>
        <w:ind w:left="0"/>
        <w:rPr>
          <w:sz w:val="18"/>
          <w:u w:val="single"/>
        </w:rPr>
      </w:pPr>
    </w:p>
    <w:p w:rsidR="00A97CC7" w:rsidRPr="0013126E" w:rsidRDefault="00520CF0" w:rsidP="00A97CC7">
      <w:pPr>
        <w:pStyle w:val="Paragrafoelenco"/>
        <w:spacing w:line="360" w:lineRule="auto"/>
        <w:ind w:left="0"/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λ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Ed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l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H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600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60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=10</m:t>
          </m:r>
        </m:oMath>
      </m:oMathPara>
    </w:p>
    <w:p w:rsidR="0092638C" w:rsidRPr="00A97CC7" w:rsidRDefault="002F3479" w:rsidP="00A97CC7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</w:rPr>
            <m:t>k=1.3 (campata terminale di trave continua)</m:t>
          </m:r>
        </m:oMath>
      </m:oMathPara>
    </w:p>
    <w:p w:rsidR="00A97CC7" w:rsidRPr="0013126E" w:rsidRDefault="00A97CC7" w:rsidP="00A97CC7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</w:rPr>
            <m:t>ρ=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s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</w:rPr>
                <m:t>B∙H</m:t>
              </m:r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1570.80</m:t>
              </m:r>
            </m:num>
            <m:den>
              <m:r>
                <w:rPr>
                  <w:rFonts w:ascii="Cambria Math" w:hAnsi="Cambria Math"/>
                  <w:sz w:val="18"/>
                </w:rPr>
                <m:t>300∙600</m:t>
              </m:r>
            </m:den>
          </m:f>
          <m:r>
            <w:rPr>
              <w:rFonts w:ascii="Cambria Math" w:hAnsi="Cambria Math"/>
              <w:sz w:val="18"/>
            </w:rPr>
            <m:t>=0.873%</m:t>
          </m:r>
        </m:oMath>
      </m:oMathPara>
    </w:p>
    <w:p w:rsidR="0013126E" w:rsidRPr="002F3479" w:rsidRDefault="00520CF0" w:rsidP="00A97CC7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r>
                <w:rPr>
                  <w:rFonts w:ascii="Cambria Math" w:hAnsi="Cambria Math"/>
                  <w:sz w:val="18"/>
                </w:rPr>
                <m:t>ρ</m:t>
              </m:r>
            </m:e>
            <m:sup>
              <m:r>
                <w:rPr>
                  <w:rFonts w:ascii="Cambria Math" w:hAnsi="Cambria Math"/>
                  <w:sz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'</m:t>
                  </m:r>
                </m:sup>
              </m:sSubSup>
            </m:num>
            <m:den>
              <m:r>
                <w:rPr>
                  <w:rFonts w:ascii="Cambria Math" w:hAnsi="Cambria Math"/>
                  <w:sz w:val="18"/>
                </w:rPr>
                <m:t>B∙H</m:t>
              </m:r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628.32</m:t>
              </m:r>
            </m:num>
            <m:den>
              <m:r>
                <w:rPr>
                  <w:rFonts w:ascii="Cambria Math" w:hAnsi="Cambria Math"/>
                  <w:sz w:val="18"/>
                </w:rPr>
                <m:t>300∙600</m:t>
              </m:r>
            </m:den>
          </m:f>
          <m:r>
            <w:rPr>
              <w:rFonts w:ascii="Cambria Math" w:hAnsi="Cambria Math"/>
              <w:sz w:val="18"/>
            </w:rPr>
            <m:t>=0.349%</m:t>
          </m:r>
        </m:oMath>
      </m:oMathPara>
    </w:p>
    <w:p w:rsidR="0092638C" w:rsidRPr="00A97CC7" w:rsidRDefault="00520CF0" w:rsidP="00A97CC7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λ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limite</m:t>
              </m:r>
            </m:sub>
          </m:sSub>
          <m:r>
            <w:rPr>
              <w:rFonts w:ascii="Cambria Math" w:hAnsi="Cambria Math"/>
              <w:sz w:val="18"/>
            </w:rPr>
            <m:t>=k∙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11+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0.0015∙fckmod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ρ+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18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500∙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ykmod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s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18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s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eastAsiaTheme="minorEastAsia" w:hAnsi="Cambria Math"/>
              <w:sz w:val="18"/>
            </w:rPr>
            <m:t>=1.3∙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11+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0.0015∙24.9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0.873%+0.349%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500∙1570.80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430∙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628.32+1570.80</m:t>
                      </m:r>
                    </m:e>
                  </m:d>
                </m:den>
              </m:f>
            </m:e>
          </m:d>
          <m:r>
            <w:rPr>
              <w:rFonts w:ascii="Cambria Math" w:eastAsiaTheme="minorEastAsia" w:hAnsi="Cambria Math"/>
              <w:sz w:val="18"/>
            </w:rPr>
            <m:t>=15.18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&gt;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λ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Ed</m:t>
              </m:r>
            </m:sub>
          </m:sSub>
        </m:oMath>
      </m:oMathPara>
    </w:p>
    <w:p w:rsidR="0092638C" w:rsidRPr="00E44FD1" w:rsidRDefault="0092638C" w:rsidP="00A97CC7">
      <w:pPr>
        <w:pStyle w:val="Paragrafoelenco"/>
        <w:spacing w:line="360" w:lineRule="auto"/>
        <w:ind w:left="0"/>
        <w:rPr>
          <w:sz w:val="18"/>
          <w:u w:val="single"/>
        </w:rPr>
      </w:pPr>
    </w:p>
    <w:p w:rsidR="0092638C" w:rsidRPr="00E44FD1" w:rsidRDefault="0092638C" w:rsidP="005A705F">
      <w:pPr>
        <w:pStyle w:val="Paragrafoelenco"/>
        <w:ind w:left="0"/>
        <w:rPr>
          <w:sz w:val="18"/>
          <w:u w:val="single"/>
        </w:rPr>
      </w:pPr>
    </w:p>
    <w:p w:rsidR="0013126E" w:rsidRPr="00E02310" w:rsidRDefault="0013126E" w:rsidP="0013126E">
      <w:pPr>
        <w:pStyle w:val="Paragrafoelenco"/>
        <w:ind w:left="0"/>
        <w:jc w:val="both"/>
        <w:rPr>
          <w:sz w:val="18"/>
        </w:rPr>
      </w:pPr>
    </w:p>
    <w:p w:rsidR="0013126E" w:rsidRPr="00E02310" w:rsidRDefault="0013126E" w:rsidP="0013126E">
      <w:pPr>
        <w:pStyle w:val="Paragrafoelenco"/>
        <w:ind w:left="0"/>
        <w:rPr>
          <w:sz w:val="18"/>
        </w:rPr>
      </w:pPr>
      <w:r>
        <w:rPr>
          <w:sz w:val="10"/>
        </w:rPr>
        <w:t xml:space="preserve">. </w:t>
      </w:r>
      <w:r w:rsidRPr="00E02310">
        <w:rPr>
          <w:sz w:val="14"/>
        </w:rPr>
        <w:t xml:space="preserve"> </w:t>
      </w:r>
    </w:p>
    <w:p w:rsidR="0013126E" w:rsidRPr="00E02310" w:rsidRDefault="0013126E" w:rsidP="0013126E">
      <w:pPr>
        <w:pStyle w:val="Paragrafoelenco"/>
        <w:numPr>
          <w:ilvl w:val="0"/>
          <w:numId w:val="16"/>
        </w:numPr>
        <w:jc w:val="both"/>
        <w:rPr>
          <w:sz w:val="20"/>
        </w:rPr>
      </w:pPr>
      <w:r>
        <w:rPr>
          <w:rFonts w:ascii="Market Deco" w:hAnsi="Market Deco"/>
        </w:rPr>
        <w:lastRenderedPageBreak/>
        <w:t>Verifica fessurazione travata piano primo (</w:t>
      </w:r>
      <w:proofErr w:type="spellStart"/>
      <w:r>
        <w:rPr>
          <w:rFonts w:ascii="Market Deco" w:hAnsi="Market Deco"/>
        </w:rPr>
        <w:t>sle</w:t>
      </w:r>
      <w:proofErr w:type="spellEnd"/>
      <w:r>
        <w:rPr>
          <w:rFonts w:ascii="Market Deco" w:hAnsi="Market Deco"/>
        </w:rPr>
        <w:t>)</w:t>
      </w:r>
      <w:r w:rsidRPr="00E02310">
        <w:rPr>
          <w:rFonts w:ascii="Market Deco" w:hAnsi="Market Deco"/>
        </w:rPr>
        <w:t xml:space="preserve"> </w:t>
      </w:r>
    </w:p>
    <w:p w:rsidR="0013126E" w:rsidRPr="00E44FD1" w:rsidRDefault="0013126E" w:rsidP="0013126E">
      <w:pPr>
        <w:pStyle w:val="Paragrafoelenco"/>
        <w:ind w:left="0"/>
        <w:rPr>
          <w:sz w:val="18"/>
          <w:u w:val="single"/>
        </w:rPr>
      </w:pPr>
    </w:p>
    <w:p w:rsidR="00FE72A8" w:rsidRDefault="00520CF0" w:rsidP="00FE72A8">
      <w:pPr>
        <w:pStyle w:val="Paragrafoelenco"/>
        <w:tabs>
          <w:tab w:val="left" w:pos="4820"/>
        </w:tabs>
        <w:spacing w:line="360" w:lineRule="auto"/>
        <w:ind w:left="0"/>
        <w:rPr>
          <w:rFonts w:eastAsiaTheme="minorEastAsia"/>
          <w:sz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Edfrequente</m:t>
            </m:r>
          </m:sub>
        </m:sSub>
        <m:r>
          <m:rPr>
            <m:sty m:val="bi"/>
          </m:rPr>
          <w:rPr>
            <w:rFonts w:ascii="Cambria Math" w:hAnsi="Cambria Math"/>
            <w:sz w:val="18"/>
          </w:rPr>
          <m:t>=133 kN∙m</m:t>
        </m:r>
      </m:oMath>
      <w:r w:rsidR="00FE72A8">
        <w:rPr>
          <w:rFonts w:eastAsiaTheme="minorEastAsia"/>
          <w:sz w:val="18"/>
        </w:rPr>
        <w:tab/>
      </w:r>
      <w:r w:rsidR="00FE72A8">
        <w:rPr>
          <w:rFonts w:eastAsiaTheme="minorEastAsia"/>
          <w:sz w:val="18"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Ed quasi permanente</m:t>
            </m:r>
          </m:sub>
        </m:sSub>
        <m:r>
          <m:rPr>
            <m:sty m:val="bi"/>
          </m:rPr>
          <w:rPr>
            <w:rFonts w:ascii="Cambria Math" w:hAnsi="Cambria Math"/>
            <w:sz w:val="18"/>
          </w:rPr>
          <m:t>=126 kN∙m</m:t>
        </m:r>
      </m:oMath>
      <w:r w:rsidR="00FE72A8">
        <w:rPr>
          <w:rFonts w:eastAsiaTheme="minorEastAsia"/>
          <w:sz w:val="18"/>
        </w:rPr>
        <w:tab/>
      </w:r>
      <w:r w:rsidR="00FE72A8">
        <w:rPr>
          <w:rFonts w:eastAsiaTheme="minorEastAsia"/>
          <w:sz w:val="18"/>
        </w:rPr>
        <w:tab/>
      </w:r>
    </w:p>
    <w:p w:rsidR="0092638C" w:rsidRDefault="00FE72A8" w:rsidP="001975DD">
      <w:pPr>
        <w:pStyle w:val="Paragrafoelenco"/>
        <w:tabs>
          <w:tab w:val="left" w:pos="4820"/>
        </w:tabs>
        <w:spacing w:line="360" w:lineRule="auto"/>
        <w:ind w:left="0"/>
        <w:jc w:val="both"/>
        <w:rPr>
          <w:rFonts w:eastAsiaTheme="minorEastAsia"/>
          <w:sz w:val="18"/>
        </w:rPr>
      </w:pPr>
      <m:oMath>
        <m:r>
          <w:rPr>
            <w:rFonts w:ascii="Cambria Math" w:eastAsiaTheme="minorEastAsia" w:hAnsi="Cambria Math"/>
            <w:sz w:val="18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</w:rPr>
              <m:t>n∙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</w:rPr>
                      <m:t>s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</w:rPr>
                      <m:t>'</m:t>
                    </m:r>
                  </m:sup>
                </m:sSubSup>
              </m:e>
            </m:d>
          </m:num>
          <m:den>
            <m:r>
              <w:rPr>
                <w:rFonts w:ascii="Cambria Math" w:eastAsiaTheme="minorEastAsia" w:hAnsi="Cambria Math"/>
                <w:sz w:val="18"/>
              </w:rPr>
              <m:t>B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</w:rPr>
              <m:t>-1+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18"/>
                  </w:rPr>
                  <m:t>1+2∙B∙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8"/>
                      </w:rPr>
                      <m:t>∙d+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 w:val="18"/>
                      </w:rPr>
                      <m:t>∙c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</w:rPr>
                      <m:t>n∙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'</m:t>
                                </m:r>
                              </m:sup>
                            </m:sSubSup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d>
        <m:r>
          <w:rPr>
            <w:rFonts w:ascii="Cambria Math" w:eastAsiaTheme="minorEastAsia" w:hAnsi="Cambria Math"/>
            <w:sz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</w:rPr>
              <m:t>6.73∙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18"/>
                  </w:rPr>
                  <m:t>1570.80+628.32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18"/>
              </w:rPr>
              <m:t>300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</w:rPr>
              <m:t>-1+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18"/>
                  </w:rPr>
                  <m:t>1+2∙300∙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</w:rPr>
                      <m:t>1570.80∙570+628.32∙30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</w:rPr>
                      <m:t>6.73∙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1570.80+628.32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d>
        <m:r>
          <w:rPr>
            <w:rFonts w:ascii="Cambria Math" w:eastAsiaTheme="minorEastAsia" w:hAnsi="Cambria Math"/>
            <w:sz w:val="18"/>
          </w:rPr>
          <m:t>=159.12 mm</m:t>
        </m:r>
      </m:oMath>
      <w:r w:rsidR="00053654">
        <w:rPr>
          <w:rFonts w:eastAsiaTheme="minorEastAsia"/>
          <w:sz w:val="18"/>
        </w:rPr>
        <w:tab/>
      </w:r>
    </w:p>
    <w:p w:rsidR="009C13D1" w:rsidRDefault="001975DD" w:rsidP="001975DD">
      <w:pPr>
        <w:pStyle w:val="Paragrafoelenco"/>
        <w:tabs>
          <w:tab w:val="left" w:pos="4820"/>
        </w:tabs>
        <w:spacing w:line="360" w:lineRule="auto"/>
        <w:ind w:left="0"/>
        <w:jc w:val="both"/>
        <w:rPr>
          <w:rFonts w:eastAsiaTheme="minorEastAsia"/>
          <w:sz w:val="18"/>
        </w:rPr>
      </w:pPr>
      <m:oMath>
        <m:r>
          <w:rPr>
            <w:rFonts w:ascii="Cambria Math" w:hAnsi="Cambria Math"/>
            <w:sz w:val="18"/>
          </w:rPr>
          <m:t>z=d-</m:t>
        </m:r>
        <m:f>
          <m:fPr>
            <m:ctrlPr>
              <w:rPr>
                <w:rFonts w:ascii="Cambria Math" w:hAnsi="Cambria Math"/>
                <w:i/>
                <w:sz w:val="18"/>
              </w:rPr>
            </m:ctrlPr>
          </m:fPr>
          <m:num>
            <m:r>
              <w:rPr>
                <w:rFonts w:ascii="Cambria Math" w:hAnsi="Cambria Math"/>
                <w:sz w:val="18"/>
              </w:rPr>
              <m:t>y</m:t>
            </m:r>
          </m:num>
          <m:den>
            <m:r>
              <w:rPr>
                <w:rFonts w:ascii="Cambria Math" w:hAnsi="Cambria Math"/>
                <w:sz w:val="18"/>
              </w:rPr>
              <m:t>3</m:t>
            </m:r>
          </m:den>
        </m:f>
        <m:r>
          <w:rPr>
            <w:rFonts w:ascii="Cambria Math" w:hAnsi="Cambria Math"/>
            <w:sz w:val="18"/>
          </w:rPr>
          <m:t>=570-</m:t>
        </m:r>
        <m:f>
          <m:fPr>
            <m:ctrlPr>
              <w:rPr>
                <w:rFonts w:ascii="Cambria Math" w:hAnsi="Cambria Math"/>
                <w:i/>
                <w:sz w:val="18"/>
              </w:rPr>
            </m:ctrlPr>
          </m:fPr>
          <m:num>
            <m:r>
              <w:rPr>
                <w:rFonts w:ascii="Cambria Math" w:hAnsi="Cambria Math"/>
                <w:sz w:val="18"/>
              </w:rPr>
              <m:t>159.12</m:t>
            </m:r>
          </m:num>
          <m:den>
            <m:r>
              <w:rPr>
                <w:rFonts w:ascii="Cambria Math" w:hAnsi="Cambria Math"/>
                <w:sz w:val="18"/>
              </w:rPr>
              <m:t>3</m:t>
            </m:r>
          </m:den>
        </m:f>
        <m:r>
          <w:rPr>
            <w:rFonts w:ascii="Cambria Math" w:hAnsi="Cambria Math"/>
            <w:sz w:val="18"/>
          </w:rPr>
          <m:t>=516.96 mm</m:t>
        </m:r>
      </m:oMath>
      <w:r w:rsidR="009C13D1">
        <w:rPr>
          <w:rFonts w:eastAsiaTheme="minorEastAsia"/>
          <w:sz w:val="18"/>
        </w:rPr>
        <w:tab/>
      </w:r>
    </w:p>
    <w:p w:rsidR="001975DD" w:rsidRPr="001975DD" w:rsidRDefault="00520CF0" w:rsidP="001975DD">
      <w:pPr>
        <w:pStyle w:val="Paragrafoelenco"/>
        <w:tabs>
          <w:tab w:val="left" w:pos="4820"/>
        </w:tabs>
        <w:spacing w:line="360" w:lineRule="auto"/>
        <w:ind w:left="0"/>
        <w:jc w:val="both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i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B∙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1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18"/>
            </w:rPr>
            <m:t>+n∙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s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d-y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+n∙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  <w:sz w:val="18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sz w:val="18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y-c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==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300∙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159.12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1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18"/>
            </w:rPr>
            <m:t>+6.73∙1570.80∙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570-159.12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+6.73∙628.32∙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159.12-30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=2.26∙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18"/>
                </w:rPr>
                <m:t>9</m:t>
              </m:r>
            </m:sup>
          </m:sSup>
          <m:r>
            <w:rPr>
              <w:rFonts w:ascii="Cambria Math" w:eastAsiaTheme="minorEastAsia" w:hAnsi="Cambria Math"/>
              <w:sz w:val="18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mm</m:t>
              </m:r>
            </m:e>
            <m:sup>
              <m:r>
                <w:rPr>
                  <w:rFonts w:ascii="Cambria Math" w:eastAsiaTheme="minorEastAsia" w:hAnsi="Cambria Math"/>
                  <w:sz w:val="18"/>
                </w:rPr>
                <m:t>4</m:t>
              </m:r>
            </m:sup>
          </m:sSup>
        </m:oMath>
      </m:oMathPara>
    </w:p>
    <w:p w:rsidR="0092638C" w:rsidRPr="00FB7637" w:rsidRDefault="00520CF0" w:rsidP="006E73C5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s frequente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=n∙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Ed frequente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d-y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18"/>
            </w:rPr>
            <m:t>=6.73∙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133∙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570-159.12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18"/>
                </w:rPr>
                <m:t>2.26∙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9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18"/>
            </w:rPr>
            <m:t xml:space="preserve">=162.73 </m:t>
          </m:r>
          <m:r>
            <w:rPr>
              <w:rFonts w:ascii="Cambria Math" w:eastAsiaTheme="minorEastAsia" w:hAnsi="Cambria Math"/>
              <w:sz w:val="18"/>
            </w:rPr>
            <m:t>MPa</m:t>
          </m:r>
        </m:oMath>
      </m:oMathPara>
    </w:p>
    <w:p w:rsidR="00FB7637" w:rsidRPr="009C13D1" w:rsidRDefault="00520CF0" w:rsidP="006E73C5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s quasi permanente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=n∙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Ed quasi permanente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d-y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18"/>
            </w:rPr>
            <m:t>=6.73∙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126∙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570-159.12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18"/>
                </w:rPr>
                <m:t>2.26∙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9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18"/>
            </w:rPr>
            <m:t xml:space="preserve">=154.17 </m:t>
          </m:r>
          <m:r>
            <w:rPr>
              <w:rFonts w:ascii="Cambria Math" w:eastAsiaTheme="minorEastAsia" w:hAnsi="Cambria Math"/>
              <w:sz w:val="18"/>
            </w:rPr>
            <m:t>MPa</m:t>
          </m:r>
        </m:oMath>
      </m:oMathPara>
    </w:p>
    <w:p w:rsidR="00F83AB8" w:rsidRPr="00F83AB8" w:rsidRDefault="00520CF0" w:rsidP="00944D7C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18"/>
              </w:rPr>
              <m:t>eff</m:t>
            </m:r>
          </m:sub>
        </m:sSub>
        <m:r>
          <w:rPr>
            <w:rFonts w:ascii="Cambria Math" w:eastAsiaTheme="minorEastAsia" w:hAnsi="Cambria Math"/>
            <w:sz w:val="18"/>
          </w:rPr>
          <m:t>=min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</w:rPr>
              <m:t>2.5∙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18"/>
                  </w:rPr>
                  <m:t>H-d</m:t>
                </m:r>
              </m:e>
            </m:d>
            <m:r>
              <w:rPr>
                <w:rFonts w:ascii="Cambria Math" w:eastAsiaTheme="minorEastAsia" w:hAnsi="Cambria Math"/>
                <w:sz w:val="18"/>
              </w:rPr>
              <m:t>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18"/>
                  </w:rPr>
                  <m:t>H</m:t>
                </m:r>
              </m:num>
              <m:den>
                <m:r>
                  <w:rPr>
                    <w:rFonts w:ascii="Cambria Math" w:eastAsiaTheme="minorEastAsia" w:hAnsi="Cambria Math"/>
                    <w:sz w:val="1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 w:val="18"/>
          </w:rPr>
          <m:t>=min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</w:rPr>
              <m:t>2.5∙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18"/>
                  </w:rPr>
                  <m:t>600-570</m:t>
                </m:r>
              </m:e>
            </m:d>
            <m:r>
              <w:rPr>
                <w:rFonts w:ascii="Cambria Math" w:eastAsiaTheme="minorEastAsia" w:hAnsi="Cambria Math"/>
                <w:sz w:val="18"/>
              </w:rPr>
              <m:t>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18"/>
                  </w:rPr>
                  <m:t>600</m:t>
                </m:r>
              </m:num>
              <m:den>
                <m:r>
                  <w:rPr>
                    <w:rFonts w:ascii="Cambria Math" w:eastAsiaTheme="minorEastAsia" w:hAnsi="Cambria Math"/>
                    <w:sz w:val="1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 w:val="18"/>
          </w:rPr>
          <m:t>=75 mm</m:t>
        </m:r>
      </m:oMath>
      <w:r w:rsidR="00F83AB8">
        <w:rPr>
          <w:rFonts w:eastAsiaTheme="minorEastAsia"/>
          <w:sz w:val="18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</w:rPr>
              <m:t>⇒A</m:t>
            </m:r>
          </m:e>
          <m:sub>
            <m:r>
              <w:rPr>
                <w:rFonts w:ascii="Cambria Math" w:eastAsiaTheme="minorEastAsia" w:hAnsi="Cambria Math"/>
                <w:sz w:val="18"/>
              </w:rPr>
              <m:t>c eff</m:t>
            </m:r>
          </m:sub>
        </m:sSub>
        <m:r>
          <w:rPr>
            <w:rFonts w:ascii="Cambria Math" w:eastAsiaTheme="minorEastAsia" w:hAnsi="Cambria Math"/>
            <w:sz w:val="18"/>
          </w:rPr>
          <m:t>=B∙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18"/>
              </w:rPr>
              <m:t>eff</m:t>
            </m:r>
          </m:sub>
        </m:sSub>
        <m:r>
          <w:rPr>
            <w:rFonts w:ascii="Cambria Math" w:eastAsiaTheme="minorEastAsia" w:hAnsi="Cambria Math"/>
            <w:sz w:val="18"/>
          </w:rPr>
          <m:t xml:space="preserve">=300∙75=22500 </m:t>
        </m:r>
        <m:sSup>
          <m:sSupPr>
            <m:ctrlPr>
              <w:rPr>
                <w:rFonts w:ascii="Cambria Math" w:eastAsiaTheme="minorEastAsia" w:hAnsi="Cambria Math"/>
                <w:i/>
                <w:sz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</w:rPr>
              <m:t>mm</m:t>
            </m:r>
          </m:e>
          <m:sup>
            <m:r>
              <w:rPr>
                <w:rFonts w:ascii="Cambria Math" w:eastAsiaTheme="minorEastAsia" w:hAnsi="Cambria Math"/>
                <w:sz w:val="18"/>
              </w:rPr>
              <m:t>2</m:t>
            </m:r>
          </m:sup>
        </m:sSup>
      </m:oMath>
    </w:p>
    <w:p w:rsidR="00D862A3" w:rsidRPr="00D862A3" w:rsidRDefault="00520CF0" w:rsidP="00944D7C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eff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c eff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1570.80</m:t>
              </m:r>
            </m:num>
            <m:den>
              <m:r>
                <w:rPr>
                  <w:rFonts w:ascii="Cambria Math" w:eastAsiaTheme="minorEastAsia" w:hAnsi="Cambria Math"/>
                  <w:sz w:val="18"/>
                </w:rPr>
                <m:t>22500</m:t>
              </m:r>
            </m:den>
          </m:f>
          <m:r>
            <w:rPr>
              <w:rFonts w:ascii="Cambria Math" w:eastAsiaTheme="minorEastAsia" w:hAnsi="Cambria Math"/>
              <w:sz w:val="18"/>
            </w:rPr>
            <m:t>=0.0698</m:t>
          </m:r>
        </m:oMath>
      </m:oMathPara>
    </w:p>
    <w:p w:rsidR="00FB7637" w:rsidRPr="00D862A3" w:rsidRDefault="00520CF0" w:rsidP="00944D7C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ε</m:t>
              </m:r>
            </m:e>
            <m:sub>
              <m:r>
                <w:rPr>
                  <w:rFonts w:ascii="Cambria Math" w:hAnsi="Cambria Math"/>
                  <w:sz w:val="18"/>
                </w:rPr>
                <m:t>sm frequente</m:t>
              </m:r>
            </m:sub>
          </m:sSub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 frequente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t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ctm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eff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1+n∙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eff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  <w:sz w:val="18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 frequente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18"/>
            </w:rPr>
            <m:t>==min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210000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162.73-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</w:rPr>
                        <m:t>0.4∙2.5581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0.0698</m:t>
                      </m:r>
                    </m:den>
                  </m:f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1+6.73∙0.0698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18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162.73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210000</m:t>
                  </m:r>
                </m:den>
              </m:f>
            </m:e>
          </m:d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6.72∙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sz w:val="18"/>
                </w:rPr>
                <m:t>;7.74∙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-4</m:t>
                  </m:r>
                </m:sup>
              </m:sSup>
            </m:e>
          </m:d>
          <m:r>
            <w:rPr>
              <w:rFonts w:ascii="Cambria Math" w:hAnsi="Cambria Math"/>
              <w:sz w:val="18"/>
            </w:rPr>
            <m:t>=6.72∙</m:t>
          </m:r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r>
                <w:rPr>
                  <w:rFonts w:ascii="Cambria Math" w:hAnsi="Cambria Math"/>
                  <w:sz w:val="18"/>
                </w:rPr>
                <m:t>10</m:t>
              </m:r>
            </m:e>
            <m:sup>
              <m:r>
                <w:rPr>
                  <w:rFonts w:ascii="Cambria Math" w:hAnsi="Cambria Math"/>
                  <w:sz w:val="18"/>
                </w:rPr>
                <m:t>-4</m:t>
              </m:r>
            </m:sup>
          </m:sSup>
        </m:oMath>
      </m:oMathPara>
    </w:p>
    <w:p w:rsidR="00FB7637" w:rsidRPr="00944D7C" w:rsidRDefault="00520CF0" w:rsidP="00944D7C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ε</m:t>
              </m:r>
            </m:e>
            <m:sub>
              <m:r>
                <w:rPr>
                  <w:rFonts w:ascii="Cambria Math" w:hAnsi="Cambria Math"/>
                  <w:sz w:val="18"/>
                </w:rPr>
                <m:t>sm quasi permanente</m:t>
              </m:r>
            </m:sub>
          </m:sSub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 quasi perm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t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ctm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eff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1+n∙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eff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  <w:sz w:val="18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 quasi perm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18"/>
            </w:rPr>
            <m:t>==min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210000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154.17-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</w:rPr>
                        <m:t>0.4∙2.5581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0.0698</m:t>
                      </m:r>
                    </m:den>
                  </m:f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1+6.73∙0.0698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18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154.17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210000</m:t>
                  </m:r>
                </m:den>
              </m:f>
            </m:e>
          </m:d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6.32∙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sz w:val="18"/>
                </w:rPr>
                <m:t>;7.34∙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</w:rPr>
                    <m:t>-4</m:t>
                  </m:r>
                </m:sup>
              </m:sSup>
            </m:e>
          </m:d>
          <m:r>
            <w:rPr>
              <w:rFonts w:ascii="Cambria Math" w:hAnsi="Cambria Math"/>
              <w:sz w:val="18"/>
            </w:rPr>
            <m:t>=6.32∙</m:t>
          </m:r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r>
                <w:rPr>
                  <w:rFonts w:ascii="Cambria Math" w:hAnsi="Cambria Math"/>
                  <w:sz w:val="18"/>
                </w:rPr>
                <m:t>10</m:t>
              </m:r>
            </m:e>
            <m:sup>
              <m:r>
                <w:rPr>
                  <w:rFonts w:ascii="Cambria Math" w:hAnsi="Cambria Math"/>
                  <w:sz w:val="18"/>
                </w:rPr>
                <m:t>-4</m:t>
              </m:r>
            </m:sup>
          </m:sSup>
        </m:oMath>
      </m:oMathPara>
    </w:p>
    <w:p w:rsidR="00944D7C" w:rsidRPr="00927586" w:rsidRDefault="00944D7C" w:rsidP="00944D7C">
      <w:pPr>
        <w:pStyle w:val="Paragrafoelenco"/>
        <w:spacing w:line="360" w:lineRule="auto"/>
        <w:ind w:left="0"/>
        <w:rPr>
          <w:sz w:val="10"/>
          <w:szCs w:val="10"/>
          <w:u w:val="single"/>
        </w:rPr>
      </w:pPr>
      <w:r w:rsidRPr="001670D9">
        <w:rPr>
          <w:noProof/>
          <w:sz w:val="18"/>
          <w:lang w:eastAsia="it-I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79EAD1" wp14:editId="65323328">
                <wp:simplePos x="0" y="0"/>
                <wp:positionH relativeFrom="column">
                  <wp:posOffset>-55245</wp:posOffset>
                </wp:positionH>
                <wp:positionV relativeFrom="paragraph">
                  <wp:posOffset>46355</wp:posOffset>
                </wp:positionV>
                <wp:extent cx="134620" cy="896620"/>
                <wp:effectExtent l="0" t="0" r="17780" b="17780"/>
                <wp:wrapNone/>
                <wp:docPr id="18" name="Parentesi quadra apert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896620"/>
                        </a:xfrm>
                        <a:prstGeom prst="leftBracke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Parentesi quadra aperta 18" o:spid="_x0000_s1026" type="#_x0000_t85" style="position:absolute;margin-left:-4.35pt;margin-top:3.65pt;width:10.6pt;height:70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" adj="270" strokecolor="black [3213]"/>
            </w:pict>
          </mc:Fallback>
        </mc:AlternateContent>
      </w:r>
    </w:p>
    <w:p w:rsidR="00944D7C" w:rsidRPr="00494BE3" w:rsidRDefault="00520CF0" w:rsidP="00944D7C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1</m:t>
              </m:r>
            </m:sub>
          </m:sSub>
          <m:r>
            <w:rPr>
              <w:rFonts w:ascii="Cambria Math" w:hAnsi="Cambria Math"/>
              <w:sz w:val="18"/>
            </w:rPr>
            <m:t>=0.8 (barre ad aderenza migliorata)</m:t>
          </m:r>
        </m:oMath>
      </m:oMathPara>
    </w:p>
    <w:p w:rsidR="00944D7C" w:rsidRPr="00FB26FA" w:rsidRDefault="00520CF0" w:rsidP="00944D7C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2</m:t>
              </m:r>
            </m:sub>
          </m:sSub>
          <m:r>
            <w:rPr>
              <w:rFonts w:ascii="Cambria Math" w:hAnsi="Cambria Math"/>
              <w:sz w:val="18"/>
            </w:rPr>
            <m:t>=0.5 (flessione semplice)</m:t>
          </m:r>
        </m:oMath>
      </m:oMathPara>
    </w:p>
    <w:p w:rsidR="00944D7C" w:rsidRPr="00FB26FA" w:rsidRDefault="00520CF0" w:rsidP="00944D7C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3</m:t>
              </m:r>
            </m:sub>
          </m:sSub>
          <m:r>
            <w:rPr>
              <w:rFonts w:ascii="Cambria Math" w:hAnsi="Cambria Math"/>
              <w:sz w:val="18"/>
            </w:rPr>
            <m:t>=3.4</m:t>
          </m:r>
        </m:oMath>
      </m:oMathPara>
    </w:p>
    <w:p w:rsidR="00944D7C" w:rsidRPr="00D862A3" w:rsidRDefault="00520CF0" w:rsidP="00944D7C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4</m:t>
              </m:r>
            </m:sub>
          </m:sSub>
          <m:r>
            <w:rPr>
              <w:rFonts w:ascii="Cambria Math" w:hAnsi="Cambria Math"/>
              <w:sz w:val="18"/>
            </w:rPr>
            <m:t>=0.425</m:t>
          </m:r>
        </m:oMath>
      </m:oMathPara>
    </w:p>
    <w:p w:rsidR="0092638C" w:rsidRPr="00944D7C" w:rsidRDefault="0092638C" w:rsidP="00944D7C">
      <w:pPr>
        <w:pStyle w:val="Paragrafoelenco"/>
        <w:spacing w:line="360" w:lineRule="auto"/>
        <w:ind w:left="0"/>
        <w:rPr>
          <w:sz w:val="8"/>
          <w:u w:val="single"/>
        </w:rPr>
      </w:pPr>
    </w:p>
    <w:p w:rsidR="00944D7C" w:rsidRPr="00944D7C" w:rsidRDefault="00520CF0" w:rsidP="00944D7C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Φ</m:t>
              </m:r>
            </m:e>
            <m:sub>
              <m:r>
                <w:rPr>
                  <w:rFonts w:ascii="Cambria Math" w:hAnsi="Cambria Math"/>
                  <w:sz w:val="18"/>
                </w:rPr>
                <m:t>eq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2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z w:val="1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'2</m:t>
                      </m:r>
                    </m:sup>
                  </m:sSubSup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bSup>
                </m:e>
              </m:d>
            </m:den>
          </m:f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5∙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  <w:sz w:val="1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2∙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2</m:t>
                      </m:r>
                    </m:sup>
                  </m:sSup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5∙20</m:t>
                  </m:r>
                </m:e>
              </m:d>
              <m:r>
                <w:rPr>
                  <w:rFonts w:ascii="Cambria Math" w:eastAsiaTheme="minorEastAsia" w:hAnsi="Cambria Math"/>
                  <w:sz w:val="1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2∙20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18"/>
            </w:rPr>
            <m:t>=20 mm</m:t>
          </m:r>
        </m:oMath>
      </m:oMathPara>
    </w:p>
    <w:p w:rsidR="0092638C" w:rsidRPr="004979C8" w:rsidRDefault="00520CF0" w:rsidP="00944D7C">
      <w:pPr>
        <w:pStyle w:val="Paragrafoelenco"/>
        <w:spacing w:line="36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Δ</m:t>
              </m:r>
            </m:e>
            <m:sub>
              <m:r>
                <w:rPr>
                  <w:rFonts w:ascii="Cambria Math" w:hAnsi="Cambria Math"/>
                  <w:sz w:val="18"/>
                </w:rPr>
                <m:t>s max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3</m:t>
              </m:r>
            </m:sub>
          </m:sSub>
          <m:r>
            <w:rPr>
              <w:rFonts w:ascii="Cambria Math" w:hAnsi="Cambria Math"/>
              <w:sz w:val="18"/>
            </w:rPr>
            <m:t>∙c+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1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2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w:rPr>
                  <w:rFonts w:ascii="Cambria Math" w:hAnsi="Cambria Math"/>
                  <w:sz w:val="18"/>
                </w:rPr>
                <m:t>4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eq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eff</m:t>
                  </m:r>
                </m:sub>
              </m:sSub>
            </m:den>
          </m:f>
          <m:r>
            <w:rPr>
              <w:rFonts w:ascii="Cambria Math" w:hAnsi="Cambria Math"/>
              <w:sz w:val="18"/>
            </w:rPr>
            <m:t>=3.4∙30+0.8∙0.5∙0.425∙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20</m:t>
              </m:r>
            </m:num>
            <m:den>
              <m:r>
                <w:rPr>
                  <w:rFonts w:ascii="Cambria Math" w:hAnsi="Cambria Math"/>
                  <w:sz w:val="18"/>
                </w:rPr>
                <m:t>0.0698</m:t>
              </m:r>
            </m:den>
          </m:f>
          <m:r>
            <w:rPr>
              <w:rFonts w:ascii="Cambria Math" w:hAnsi="Cambria Math"/>
              <w:sz w:val="18"/>
            </w:rPr>
            <m:t>=150.71 mm</m:t>
          </m:r>
        </m:oMath>
      </m:oMathPara>
    </w:p>
    <w:p w:rsidR="004979C8" w:rsidRPr="004979C8" w:rsidRDefault="00520CF0" w:rsidP="00944D7C">
      <w:pPr>
        <w:pStyle w:val="Paragrafoelenco"/>
        <w:spacing w:line="360" w:lineRule="auto"/>
        <w:ind w:left="0"/>
        <w:rPr>
          <w:b/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d frequente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18"/>
                </w:rPr>
                <m:t>Δ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s max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ε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sm frequente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=150.71∙6.72∙</m:t>
          </m:r>
          <m:sSup>
            <m:sSup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-4</m:t>
              </m:r>
            </m:sup>
          </m:sSup>
          <m:r>
            <m:rPr>
              <m:sty m:val="bi"/>
            </m:rPr>
            <w:rPr>
              <w:rFonts w:ascii="Cambria Math" w:hAnsi="Cambria Math"/>
              <w:sz w:val="18"/>
            </w:rPr>
            <m:t xml:space="preserve">=0.101 mm &lt;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=0.3 mm</m:t>
          </m:r>
        </m:oMath>
      </m:oMathPara>
    </w:p>
    <w:p w:rsidR="0092638C" w:rsidRPr="004979C8" w:rsidRDefault="00520CF0" w:rsidP="00944D7C">
      <w:pPr>
        <w:pStyle w:val="Paragrafoelenco"/>
        <w:spacing w:line="36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d quasi perman</m:t>
              </m:r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ente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18"/>
                </w:rPr>
                <m:t>Δ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s max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ε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sm quasi permanente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=150.71∙6.32∙</m:t>
          </m:r>
          <m:sSup>
            <m:sSup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-4</m:t>
              </m:r>
            </m:sup>
          </m:sSup>
          <m:r>
            <m:rPr>
              <m:sty m:val="bi"/>
            </m:rPr>
            <w:rPr>
              <w:rFonts w:ascii="Cambria Math" w:hAnsi="Cambria Math"/>
              <w:sz w:val="18"/>
            </w:rPr>
            <m:t xml:space="preserve">=0.095 mm &lt;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=0.4 mm</m:t>
          </m:r>
        </m:oMath>
      </m:oMathPara>
    </w:p>
    <w:p w:rsidR="0092638C" w:rsidRPr="00E44FD1" w:rsidRDefault="0092638C" w:rsidP="005A705F">
      <w:pPr>
        <w:pStyle w:val="Paragrafoelenco"/>
        <w:ind w:left="0"/>
        <w:rPr>
          <w:sz w:val="18"/>
          <w:u w:val="single"/>
        </w:rPr>
      </w:pPr>
    </w:p>
    <w:p w:rsidR="00520CF0" w:rsidRPr="00E02310" w:rsidRDefault="00520CF0" w:rsidP="00520CF0">
      <w:pPr>
        <w:pStyle w:val="Paragrafoelenco"/>
        <w:numPr>
          <w:ilvl w:val="0"/>
          <w:numId w:val="16"/>
        </w:numPr>
        <w:jc w:val="both"/>
        <w:rPr>
          <w:sz w:val="20"/>
        </w:rPr>
      </w:pPr>
      <w:r>
        <w:rPr>
          <w:rFonts w:ascii="Market Deco" w:hAnsi="Market Deco"/>
        </w:rPr>
        <w:t>Dimensionamento solaio piano primo</w:t>
      </w:r>
    </w:p>
    <w:p w:rsidR="00520CF0" w:rsidRPr="00E44FD1" w:rsidRDefault="00520CF0" w:rsidP="00520CF0">
      <w:pPr>
        <w:pStyle w:val="Paragrafoelenco"/>
        <w:ind w:left="0"/>
        <w:rPr>
          <w:sz w:val="18"/>
          <w:u w:val="single"/>
        </w:rPr>
      </w:pPr>
    </w:p>
    <w:p w:rsidR="0092638C" w:rsidRDefault="00520CF0" w:rsidP="00520CF0">
      <w:pPr>
        <w:pStyle w:val="Paragrafoelenco"/>
        <w:ind w:left="0"/>
        <w:jc w:val="both"/>
        <w:rPr>
          <w:sz w:val="18"/>
        </w:rPr>
      </w:pPr>
      <w:r>
        <w:rPr>
          <w:sz w:val="18"/>
        </w:rPr>
        <w:t>La tipologia di solaio adottata è quella di solaio misto in cemento armato gettato in opera e blocchi di alleggerimento in laterizio (pignatte). I principali requisiti di un solaio sono quelli di garantire un’ottima resistenza meccanica, con una modesta deformabilità a fronte di un minimo spessore e un peso ridotto.</w:t>
      </w:r>
    </w:p>
    <w:p w:rsidR="006A2091" w:rsidRDefault="00520CF0" w:rsidP="00520CF0">
      <w:pPr>
        <w:pStyle w:val="Paragrafoelenco"/>
        <w:ind w:left="0"/>
        <w:jc w:val="both"/>
        <w:rPr>
          <w:sz w:val="18"/>
        </w:rPr>
      </w:pPr>
      <w:r>
        <w:rPr>
          <w:sz w:val="18"/>
        </w:rPr>
        <w:t>I travetti a traliccio sono i travetti di uso più comune e sono composti da una piccola struttura reticolare spaziale con discrete capacità autoportanti L’armatura di base non è stata considerata nel dimensionamento, perché formata da ferri di piccolo diametro. Un’ulteriore armatura</w:t>
      </w:r>
      <w:r w:rsidR="00971B87">
        <w:rPr>
          <w:sz w:val="18"/>
        </w:rPr>
        <w:t>, destinata ad assorbire i momenti flettenti positivi,</w:t>
      </w:r>
      <w:r>
        <w:rPr>
          <w:sz w:val="18"/>
        </w:rPr>
        <w:t xml:space="preserve"> verrà annegata nella suola del travetto</w:t>
      </w:r>
      <w:r w:rsidR="00971B87">
        <w:rPr>
          <w:sz w:val="18"/>
        </w:rPr>
        <w:t>, mentre per i momenti flettenti negativi, invece, deve essere posizionata in opera un’armatura poco prima del getto finale.</w:t>
      </w:r>
    </w:p>
    <w:p w:rsidR="00397EF7" w:rsidRDefault="00397EF7" w:rsidP="00520CF0">
      <w:pPr>
        <w:pStyle w:val="Paragrafoelenco"/>
        <w:ind w:left="0"/>
        <w:jc w:val="both"/>
        <w:rPr>
          <w:sz w:val="18"/>
        </w:rPr>
      </w:pPr>
      <w:r>
        <w:rPr>
          <w:sz w:val="18"/>
        </w:rPr>
        <w:t>Si è scelto un solaio di spessore 24+4, con interasse tra travetti di 0.5 m.</w:t>
      </w:r>
    </w:p>
    <w:p w:rsidR="006A2091" w:rsidRPr="006A2091" w:rsidRDefault="006A2091" w:rsidP="00520CF0">
      <w:pPr>
        <w:pStyle w:val="Paragrafoelenco"/>
        <w:ind w:left="0"/>
        <w:jc w:val="both"/>
        <w:rPr>
          <w:sz w:val="14"/>
        </w:rPr>
      </w:pPr>
      <w:r>
        <w:rPr>
          <w:sz w:val="18"/>
        </w:rPr>
        <w:lastRenderedPageBreak/>
        <w:t>La struttura è composta da 5 telai, posti ad interasse di 5 m.</w:t>
      </w:r>
      <w:r w:rsidRPr="006A2091">
        <w:t xml:space="preserve"> </w:t>
      </w:r>
      <w:r w:rsidRPr="006A2091">
        <w:rPr>
          <w:sz w:val="18"/>
        </w:rPr>
        <w:t>Appurato ciò, siamo passato all’a</w:t>
      </w:r>
      <w:r>
        <w:rPr>
          <w:sz w:val="18"/>
        </w:rPr>
        <w:t>nalisi dei solai</w:t>
      </w:r>
      <w:r w:rsidRPr="006A2091">
        <w:rPr>
          <w:sz w:val="18"/>
        </w:rPr>
        <w:t xml:space="preserve">, orditi in direzione ortogonale ai telai stessi. Vista la geometria della struttura ogni solaio è stato studiato some una trave semplice su 5 appoggi, con gli appoggi di estremità </w:t>
      </w:r>
      <w:r w:rsidR="00397EF7" w:rsidRPr="006A2091">
        <w:rPr>
          <w:sz w:val="18"/>
        </w:rPr>
        <w:t>analizzati</w:t>
      </w:r>
      <w:r w:rsidRPr="006A2091">
        <w:rPr>
          <w:sz w:val="18"/>
        </w:rPr>
        <w:t xml:space="preserve">, distintamente, come incastrati o incernierati. </w:t>
      </w:r>
      <w:r>
        <w:rPr>
          <w:sz w:val="18"/>
        </w:rPr>
        <w:t>Il risultato è</w:t>
      </w:r>
      <w:r w:rsidRPr="006A2091">
        <w:rPr>
          <w:sz w:val="18"/>
        </w:rPr>
        <w:t xml:space="preserve"> </w:t>
      </w:r>
      <w:r>
        <w:rPr>
          <w:sz w:val="18"/>
        </w:rPr>
        <w:t>l</w:t>
      </w:r>
      <w:r w:rsidR="00397EF7">
        <w:rPr>
          <w:sz w:val="18"/>
        </w:rPr>
        <w:t>’</w:t>
      </w:r>
      <w:r w:rsidRPr="006A2091">
        <w:rPr>
          <w:sz w:val="18"/>
        </w:rPr>
        <w:t xml:space="preserve"> inviluppo del momento flettente</w:t>
      </w:r>
      <w:r>
        <w:rPr>
          <w:sz w:val="18"/>
        </w:rPr>
        <w:t>.</w:t>
      </w:r>
    </w:p>
    <w:p w:rsidR="0092638C" w:rsidRPr="00397EF7" w:rsidRDefault="0092638C" w:rsidP="00520CF0">
      <w:pPr>
        <w:pStyle w:val="Paragrafoelenco"/>
        <w:ind w:left="0"/>
        <w:jc w:val="both"/>
        <w:rPr>
          <w:sz w:val="18"/>
        </w:rPr>
      </w:pPr>
    </w:p>
    <w:p w:rsidR="0092638C" w:rsidRDefault="00397EF7" w:rsidP="00397EF7">
      <w:pPr>
        <w:pStyle w:val="Paragrafoelenco"/>
        <w:ind w:left="0"/>
        <w:jc w:val="center"/>
        <w:rPr>
          <w:sz w:val="18"/>
          <w:u w:val="single"/>
        </w:rPr>
      </w:pPr>
      <w:r w:rsidRPr="00397EF7">
        <w:rPr>
          <w:noProof/>
          <w:sz w:val="18"/>
          <w:lang w:eastAsia="it-IT"/>
        </w:rPr>
        <w:drawing>
          <wp:inline distT="0" distB="0" distL="0" distR="0" wp14:anchorId="039C8D47" wp14:editId="27E48F12">
            <wp:extent cx="5857336" cy="2649718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vilupp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168" cy="265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EF7" w:rsidRDefault="00397EF7" w:rsidP="00397EF7">
      <w:pPr>
        <w:pStyle w:val="Paragrafoelenco"/>
        <w:ind w:left="0"/>
        <w:jc w:val="center"/>
        <w:rPr>
          <w:sz w:val="18"/>
          <w:u w:val="single"/>
        </w:rPr>
      </w:pPr>
    </w:p>
    <w:p w:rsidR="00397EF7" w:rsidRPr="00BA3087" w:rsidRDefault="00BA3087" w:rsidP="00BA3087">
      <w:pPr>
        <w:pStyle w:val="Paragrafoelenco"/>
        <w:spacing w:line="360" w:lineRule="auto"/>
        <w:ind w:left="0"/>
        <w:jc w:val="both"/>
        <w:rPr>
          <w:rFonts w:eastAsiaTheme="minorEastAsia"/>
          <w:sz w:val="1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</w:rPr>
            <m:t>luce solaio=5 m</m:t>
          </m:r>
        </m:oMath>
      </m:oMathPara>
    </w:p>
    <w:p w:rsidR="00BA3087" w:rsidRPr="00BA3087" w:rsidRDefault="00BA3087" w:rsidP="00BA3087">
      <w:pPr>
        <w:pStyle w:val="Paragrafoelenco"/>
        <w:spacing w:line="360" w:lineRule="auto"/>
        <w:ind w:left="0"/>
        <w:jc w:val="both"/>
        <w:rPr>
          <w:rFonts w:eastAsiaTheme="minorEastAsia"/>
          <w:sz w:val="1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</w:rPr>
            <m:t>h solaio=24+4=28 cm&gt;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h</m:t>
              </m:r>
            </m:e>
            <m:sub>
              <m:r>
                <w:rPr>
                  <w:rFonts w:ascii="Cambria Math" w:hAnsi="Cambria Math"/>
                  <w:sz w:val="18"/>
                </w:rPr>
                <m:t>min</m:t>
              </m:r>
            </m:sub>
          </m:sSub>
          <m:r>
            <w:rPr>
              <w:rFonts w:ascii="Cambria Math" w:hAnsi="Cambria Math"/>
              <w:sz w:val="18"/>
            </w:rPr>
            <m:t xml:space="preserve"> solaio=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luce solaio</m:t>
              </m:r>
            </m:num>
            <m:den>
              <m:r>
                <w:rPr>
                  <w:rFonts w:ascii="Cambria Math" w:hAnsi="Cambria Math"/>
                  <w:sz w:val="18"/>
                </w:rPr>
                <m:t>25</m:t>
              </m:r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500</m:t>
              </m:r>
            </m:num>
            <m:den>
              <m:r>
                <w:rPr>
                  <w:rFonts w:ascii="Cambria Math" w:hAnsi="Cambria Math"/>
                  <w:sz w:val="18"/>
                </w:rPr>
                <m:t>25</m:t>
              </m:r>
            </m:den>
          </m:f>
          <m:r>
            <w:rPr>
              <w:rFonts w:ascii="Cambria Math" w:hAnsi="Cambria Math"/>
              <w:sz w:val="18"/>
            </w:rPr>
            <m:t>=20 cm</m:t>
          </m:r>
        </m:oMath>
      </m:oMathPara>
    </w:p>
    <w:p w:rsidR="00BA3087" w:rsidRPr="00BA3087" w:rsidRDefault="00D82F38" w:rsidP="00BA3087">
      <w:pPr>
        <w:pStyle w:val="Paragrafoelenco"/>
        <w:spacing w:line="36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travetto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b</m:t>
              </m:r>
            </m:e>
            <m:sub>
              <m:r>
                <w:rPr>
                  <w:rFonts w:ascii="Cambria Math" w:hAnsi="Cambria Math"/>
                  <w:sz w:val="18"/>
                </w:rPr>
                <m:t>trav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h</m:t>
              </m:r>
            </m:e>
            <m:sub>
              <m:r>
                <w:rPr>
                  <w:rFonts w:ascii="Cambria Math" w:hAnsi="Cambria Math"/>
                  <w:sz w:val="18"/>
                </w:rPr>
                <m:t>trav</m:t>
              </m:r>
            </m:sub>
          </m:sSub>
          <m:r>
            <w:rPr>
              <w:rFonts w:ascii="Cambria Math" w:hAnsi="Cambria Math"/>
              <w:sz w:val="18"/>
            </w:rPr>
            <m:t xml:space="preserve">=120∙240=28800 </m:t>
          </m:r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r>
                <w:rPr>
                  <w:rFonts w:ascii="Cambria Math" w:hAnsi="Cambria Math"/>
                  <w:sz w:val="18"/>
                </w:rPr>
                <m:t>mm</m:t>
              </m:r>
            </m:e>
            <m:sup>
              <m:r>
                <w:rPr>
                  <w:rFonts w:ascii="Cambria Math" w:hAnsi="Cambria Math"/>
                  <w:sz w:val="18"/>
                </w:rPr>
                <m:t>2</m:t>
              </m:r>
            </m:sup>
          </m:sSup>
        </m:oMath>
      </m:oMathPara>
    </w:p>
    <w:tbl>
      <w:tblPr>
        <w:tblStyle w:val="Grigliatabella"/>
        <w:tblpPr w:leftFromText="141" w:rightFromText="141" w:vertAnchor="text" w:horzAnchor="margin" w:tblpY="75"/>
        <w:tblOverlap w:val="never"/>
        <w:tblW w:w="0" w:type="auto"/>
        <w:tblLook w:val="04A0" w:firstRow="1" w:lastRow="0" w:firstColumn="1" w:lastColumn="0" w:noHBand="0" w:noVBand="1"/>
      </w:tblPr>
      <w:tblGrid>
        <w:gridCol w:w="857"/>
        <w:gridCol w:w="581"/>
        <w:gridCol w:w="765"/>
        <w:gridCol w:w="868"/>
        <w:gridCol w:w="861"/>
      </w:tblGrid>
      <w:tr w:rsidR="00BA210D" w:rsidRPr="00500EEC" w:rsidTr="00D31449">
        <w:trPr>
          <w:trHeight w:val="416"/>
        </w:trPr>
        <w:tc>
          <w:tcPr>
            <w:tcW w:w="857" w:type="dxa"/>
            <w:shd w:val="solid" w:color="404040" w:themeColor="text1" w:themeTint="BF" w:fill="auto"/>
            <w:vAlign w:val="center"/>
          </w:tcPr>
          <w:p w:rsidR="00BA210D" w:rsidRPr="00500EEC" w:rsidRDefault="00BA210D" w:rsidP="00BA210D">
            <w:pPr>
              <w:spacing w:after="120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>Armatura</w:t>
            </w:r>
          </w:p>
        </w:tc>
        <w:tc>
          <w:tcPr>
            <w:tcW w:w="581" w:type="dxa"/>
            <w:shd w:val="solid" w:color="404040" w:themeColor="text1" w:themeTint="BF" w:fill="auto"/>
            <w:vAlign w:val="center"/>
          </w:tcPr>
          <w:p w:rsidR="00BA210D" w:rsidRPr="00500EEC" w:rsidRDefault="00BA210D" w:rsidP="00BA210D">
            <w:pPr>
              <w:spacing w:after="120"/>
              <w:rPr>
                <w:b/>
                <w:color w:val="FFFFFF" w:themeColor="background1"/>
                <w:sz w:val="16"/>
              </w:rPr>
            </w:pPr>
            <w:r>
              <w:rPr>
                <w:b/>
                <w:color w:val="FFFFFF" w:themeColor="background1"/>
                <w:sz w:val="16"/>
              </w:rPr>
              <w:t>Ferri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BA210D" w:rsidRPr="00500EEC" w:rsidRDefault="00BA210D" w:rsidP="00BA210D">
            <w:pPr>
              <w:spacing w:after="120"/>
              <w:rPr>
                <w:b/>
                <w:color w:val="FFFFFF" w:themeColor="background1"/>
                <w:sz w:val="16"/>
              </w:rPr>
            </w:pPr>
            <w:r w:rsidRPr="00500EEC">
              <w:rPr>
                <w:b/>
                <w:color w:val="FFFFFF" w:themeColor="background1"/>
                <w:sz w:val="16"/>
              </w:rPr>
              <w:t>A [mm</w:t>
            </w:r>
            <w:r w:rsidRPr="00500EEC">
              <w:rPr>
                <w:color w:val="FFFFFF" w:themeColor="background1"/>
                <w:sz w:val="16"/>
                <w:vertAlign w:val="superscript"/>
              </w:rPr>
              <w:t>2</w:t>
            </w:r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BA210D" w:rsidRPr="00500EEC" w:rsidRDefault="00BA210D" w:rsidP="00BA210D">
            <w:pPr>
              <w:spacing w:after="120"/>
              <w:rPr>
                <w:b/>
                <w:color w:val="FFFFFF" w:themeColor="background1"/>
                <w:sz w:val="16"/>
              </w:rPr>
            </w:pPr>
            <w:r w:rsidRPr="00500EEC">
              <w:rPr>
                <w:b/>
                <w:color w:val="FFFFFF" w:themeColor="background1"/>
                <w:sz w:val="16"/>
              </w:rPr>
              <w:t>f</w:t>
            </w:r>
            <w:r w:rsidRPr="00500EEC">
              <w:rPr>
                <w:color w:val="FFFFFF" w:themeColor="background1"/>
                <w:sz w:val="16"/>
              </w:rPr>
              <w:t xml:space="preserve"> </w:t>
            </w:r>
            <w:proofErr w:type="spellStart"/>
            <w:r>
              <w:rPr>
                <w:color w:val="FFFFFF" w:themeColor="background1"/>
                <w:sz w:val="16"/>
                <w:vertAlign w:val="subscript"/>
              </w:rPr>
              <w:t>yd</w:t>
            </w:r>
            <w:proofErr w:type="spellEnd"/>
            <w:r w:rsidRPr="00500EEC">
              <w:rPr>
                <w:color w:val="FFFFFF" w:themeColor="background1"/>
                <w:sz w:val="16"/>
                <w:vertAlign w:val="subscript"/>
              </w:rPr>
              <w:t xml:space="preserve"> </w:t>
            </w:r>
            <w:r w:rsidRPr="00500EEC">
              <w:rPr>
                <w:b/>
                <w:color w:val="FFFFFF" w:themeColor="background1"/>
                <w:sz w:val="16"/>
              </w:rPr>
              <w:t xml:space="preserve"> [</w:t>
            </w:r>
            <w:proofErr w:type="spellStart"/>
            <w:r w:rsidRPr="00500EEC">
              <w:rPr>
                <w:b/>
                <w:color w:val="FFFFFF" w:themeColor="background1"/>
                <w:sz w:val="16"/>
              </w:rPr>
              <w:t>MPa</w:t>
            </w:r>
            <w:proofErr w:type="spellEnd"/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  <w:tc>
          <w:tcPr>
            <w:tcW w:w="0" w:type="auto"/>
            <w:shd w:val="solid" w:color="404040" w:themeColor="text1" w:themeTint="BF" w:fill="auto"/>
            <w:vAlign w:val="center"/>
          </w:tcPr>
          <w:p w:rsidR="00BA210D" w:rsidRPr="00500EEC" w:rsidRDefault="00BA210D" w:rsidP="00BA210D">
            <w:pPr>
              <w:spacing w:after="120"/>
              <w:rPr>
                <w:b/>
                <w:color w:val="FFFFFF" w:themeColor="background1"/>
                <w:sz w:val="16"/>
              </w:rPr>
            </w:pPr>
            <w:r w:rsidRPr="00500EEC">
              <w:rPr>
                <w:b/>
                <w:color w:val="FFFFFF" w:themeColor="background1"/>
                <w:sz w:val="16"/>
              </w:rPr>
              <w:t>f</w:t>
            </w:r>
            <w:r w:rsidRPr="00500EEC">
              <w:rPr>
                <w:color w:val="FFFFFF" w:themeColor="background1"/>
                <w:sz w:val="16"/>
              </w:rPr>
              <w:t xml:space="preserve"> </w:t>
            </w:r>
            <w:proofErr w:type="spellStart"/>
            <w:r w:rsidRPr="00500EEC">
              <w:rPr>
                <w:color w:val="FFFFFF" w:themeColor="background1"/>
                <w:sz w:val="16"/>
                <w:vertAlign w:val="subscript"/>
              </w:rPr>
              <w:t>yk</w:t>
            </w:r>
            <w:proofErr w:type="spellEnd"/>
            <w:r w:rsidRPr="00500EEC">
              <w:rPr>
                <w:color w:val="FFFFFF" w:themeColor="background1"/>
                <w:sz w:val="16"/>
                <w:vertAlign w:val="subscript"/>
              </w:rPr>
              <w:t xml:space="preserve"> </w:t>
            </w:r>
            <w:r w:rsidRPr="00500EEC">
              <w:rPr>
                <w:b/>
                <w:color w:val="FFFFFF" w:themeColor="background1"/>
                <w:sz w:val="16"/>
              </w:rPr>
              <w:t xml:space="preserve"> [</w:t>
            </w:r>
            <w:proofErr w:type="spellStart"/>
            <w:r w:rsidRPr="00500EEC">
              <w:rPr>
                <w:b/>
                <w:color w:val="FFFFFF" w:themeColor="background1"/>
                <w:sz w:val="16"/>
              </w:rPr>
              <w:t>MPa</w:t>
            </w:r>
            <w:proofErr w:type="spellEnd"/>
            <w:r w:rsidRPr="00500EEC">
              <w:rPr>
                <w:b/>
                <w:color w:val="FFFFFF" w:themeColor="background1"/>
                <w:sz w:val="16"/>
              </w:rPr>
              <w:t>]</w:t>
            </w:r>
          </w:p>
        </w:tc>
      </w:tr>
      <w:tr w:rsidR="00BA210D" w:rsidRPr="00500EEC" w:rsidTr="00D31449">
        <w:tc>
          <w:tcPr>
            <w:tcW w:w="857" w:type="dxa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superiore</w:t>
            </w:r>
          </w:p>
        </w:tc>
        <w:tc>
          <w:tcPr>
            <w:tcW w:w="581" w:type="dxa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Pr="00500EEC">
              <w:rPr>
                <w:sz w:val="16"/>
              </w:rPr>
              <w:t>Φ</w:t>
            </w:r>
            <w:r>
              <w:rPr>
                <w:sz w:val="16"/>
              </w:rPr>
              <w:t>16</w:t>
            </w:r>
          </w:p>
        </w:tc>
        <w:tc>
          <w:tcPr>
            <w:tcW w:w="0" w:type="auto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201.06</w:t>
            </w:r>
          </w:p>
        </w:tc>
        <w:tc>
          <w:tcPr>
            <w:tcW w:w="0" w:type="auto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373.92</w:t>
            </w:r>
          </w:p>
        </w:tc>
        <w:tc>
          <w:tcPr>
            <w:tcW w:w="0" w:type="auto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430</w:t>
            </w:r>
          </w:p>
        </w:tc>
      </w:tr>
      <w:tr w:rsidR="00BA210D" w:rsidRPr="00500EEC" w:rsidTr="00D31449">
        <w:trPr>
          <w:trHeight w:val="146"/>
        </w:trPr>
        <w:tc>
          <w:tcPr>
            <w:tcW w:w="857" w:type="dxa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inferiore</w:t>
            </w:r>
          </w:p>
        </w:tc>
        <w:tc>
          <w:tcPr>
            <w:tcW w:w="581" w:type="dxa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z w:val="16"/>
              </w:rPr>
              <w:t>Φ</w:t>
            </w:r>
            <w:r>
              <w:rPr>
                <w:sz w:val="16"/>
              </w:rPr>
              <w:t>14</w:t>
            </w:r>
          </w:p>
        </w:tc>
        <w:tc>
          <w:tcPr>
            <w:tcW w:w="0" w:type="auto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307.88</w:t>
            </w:r>
          </w:p>
        </w:tc>
        <w:tc>
          <w:tcPr>
            <w:tcW w:w="0" w:type="auto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373.92</w:t>
            </w:r>
          </w:p>
        </w:tc>
        <w:tc>
          <w:tcPr>
            <w:tcW w:w="0" w:type="auto"/>
            <w:vAlign w:val="center"/>
          </w:tcPr>
          <w:p w:rsidR="00BA210D" w:rsidRPr="00500EEC" w:rsidRDefault="00BA210D" w:rsidP="00BA210D">
            <w:pPr>
              <w:spacing w:after="120"/>
              <w:jc w:val="center"/>
              <w:rPr>
                <w:sz w:val="16"/>
              </w:rPr>
            </w:pPr>
            <w:r>
              <w:rPr>
                <w:sz w:val="16"/>
              </w:rPr>
              <w:t>430</w:t>
            </w:r>
          </w:p>
        </w:tc>
      </w:tr>
    </w:tbl>
    <w:p w:rsidR="00BA3087" w:rsidRPr="00D908FD" w:rsidRDefault="00995039" w:rsidP="00B8485C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w:tab/>
              </m:r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s</m:t>
              </m:r>
              <m:func>
                <m:func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inf</m:t>
                  </m:r>
                </m:fName>
                <m:e>
                  <m:r>
                    <w:rPr>
                      <w:rFonts w:ascii="Cambria Math" w:hAnsi="Cambria Math"/>
                      <w:sz w:val="18"/>
                    </w:rPr>
                    <m:t>min</m:t>
                  </m:r>
                </m:e>
              </m:func>
            </m:sub>
          </m:sSub>
          <m:r>
            <w:rPr>
              <w:rFonts w:ascii="Cambria Math" w:hAnsi="Cambria Math"/>
              <w:sz w:val="18"/>
            </w:rPr>
            <m:t>=</m:t>
          </m:r>
          <m:r>
            <w:rPr>
              <w:rFonts w:ascii="Cambria Math" w:hAnsi="Cambria Math"/>
              <w:sz w:val="18"/>
            </w:rPr>
            <m:t>max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0.26∙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ctm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yk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1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trav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</w:rPr>
                <m:t>;0.0013∙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trav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max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0.26∙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2.5581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430</m:t>
                  </m:r>
                </m:den>
              </m:f>
              <m:r>
                <w:rPr>
                  <w:rFonts w:ascii="Cambria Math" w:eastAsiaTheme="minorEastAsia" w:hAnsi="Cambria Math"/>
                  <w:sz w:val="18"/>
                </w:rPr>
                <m:t>∙28800;0.0013∙28800</m:t>
              </m:r>
            </m:e>
          </m:d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max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44.</m:t>
              </m:r>
              <m:r>
                <w:rPr>
                  <w:rFonts w:ascii="Cambria Math" w:eastAsiaTheme="minorEastAsia" w:hAnsi="Cambria Math"/>
                  <w:sz w:val="18"/>
                </w:rPr>
                <m:t>55;37.44</m:t>
              </m:r>
            </m:e>
          </m:d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 xml:space="preserve">44.55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mm</m:t>
              </m:r>
            </m:e>
            <m:sup>
              <m: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&lt;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s inf</m:t>
              </m:r>
            </m:sub>
          </m:sSub>
        </m:oMath>
      </m:oMathPara>
    </w:p>
    <w:p w:rsidR="00D908FD" w:rsidRPr="00BA210D" w:rsidRDefault="00314630" w:rsidP="00B8485C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w:tab/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s</m:t>
              </m:r>
              <m:func>
                <m:func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inf</m:t>
                  </m:r>
                </m:fName>
                <m:e>
                  <m:r>
                    <w:rPr>
                      <w:rFonts w:ascii="Cambria Math" w:hAnsi="Cambria Math"/>
                      <w:sz w:val="18"/>
                    </w:rPr>
                    <m:t>max</m:t>
                  </m:r>
                </m:e>
              </m:func>
            </m:sub>
          </m:sSub>
          <m:r>
            <w:rPr>
              <w:rFonts w:ascii="Cambria Math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0.04∙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trav</m:t>
              </m:r>
            </m:sub>
          </m:sSub>
          <m:r>
            <w:rPr>
              <w:rFonts w:ascii="Cambria Math" w:eastAsiaTheme="minorEastAsia" w:hAnsi="Cambria Math"/>
              <w:sz w:val="18"/>
            </w:rPr>
            <m:t xml:space="preserve">=0.04∙28800=1152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mm</m:t>
              </m:r>
            </m:e>
            <m:sup>
              <m: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&gt;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 xml:space="preserve">s </m:t>
              </m:r>
              <m:r>
                <w:rPr>
                  <w:rFonts w:ascii="Cambria Math" w:eastAsiaTheme="minorEastAsia" w:hAnsi="Cambria Math"/>
                  <w:sz w:val="18"/>
                </w:rPr>
                <m:t>tot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s inf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 xml:space="preserve">s </m:t>
              </m:r>
              <m:r>
                <w:rPr>
                  <w:rFonts w:ascii="Cambria Math" w:eastAsiaTheme="minorEastAsia" w:hAnsi="Cambria Math"/>
                  <w:sz w:val="18"/>
                </w:rPr>
                <m:t>sup</m:t>
              </m:r>
            </m:sub>
          </m:sSub>
          <m:r>
            <w:rPr>
              <w:rFonts w:ascii="Cambria Math" w:eastAsiaTheme="minorEastAsia" w:hAnsi="Cambria Math"/>
              <w:sz w:val="18"/>
            </w:rPr>
            <m:t xml:space="preserve">=307.88+201.06=508.94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mm</m:t>
              </m:r>
            </m:e>
            <m:sup>
              <m: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B8485C" w:rsidRDefault="00BA210D" w:rsidP="00B8485C">
      <w:pPr>
        <w:pStyle w:val="Paragrafoelenco"/>
        <w:tabs>
          <w:tab w:val="left" w:pos="7371"/>
        </w:tabs>
        <w:spacing w:line="480" w:lineRule="auto"/>
        <w:ind w:left="0"/>
        <w:rPr>
          <w:sz w:val="18"/>
          <w:u w:val="single"/>
        </w:rPr>
      </w:pPr>
      <w:r>
        <w:rPr>
          <w:sz w:val="18"/>
          <w:u w:val="single"/>
        </w:rPr>
        <w:t xml:space="preserve">Verifica </w:t>
      </w:r>
      <w:r>
        <w:rPr>
          <w:sz w:val="18"/>
          <w:u w:val="single"/>
        </w:rPr>
        <w:t>flessionale</w:t>
      </w:r>
    </w:p>
    <w:p w:rsidR="00BA210D" w:rsidRPr="00BA210D" w:rsidRDefault="00BA210D" w:rsidP="00B8485C">
      <w:pPr>
        <w:pStyle w:val="Paragrafoelenco"/>
        <w:tabs>
          <w:tab w:val="left" w:pos="7371"/>
        </w:tabs>
        <w:spacing w:line="48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M</m:t>
              </m:r>
            </m:e>
            <m:sub>
              <m:r>
                <w:rPr>
                  <w:rFonts w:ascii="Cambria Math" w:hAnsi="Cambria Math"/>
                  <w:sz w:val="18"/>
                </w:rPr>
                <m:t>Rd sup</m:t>
              </m:r>
            </m:sub>
          </m:sSub>
          <m:r>
            <w:rPr>
              <w:rFonts w:ascii="Cambria Math" w:hAnsi="Cambria Math"/>
              <w:sz w:val="18"/>
            </w:rPr>
            <m:t>=-0.9∙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trav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</w:rPr>
                <m:t>-c</m:t>
              </m:r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yd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s sup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18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0.9∙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240-25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18"/>
                    </w:rPr>
                    <m:t>∙373.92∙201.06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18"/>
            </w:rPr>
            <m:t>=-14.55 kN∙m</m:t>
          </m:r>
        </m:oMath>
      </m:oMathPara>
    </w:p>
    <w:p w:rsidR="00BA210D" w:rsidRPr="00790FCC" w:rsidRDefault="00B8485C" w:rsidP="00B8485C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Ed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 xml:space="preserve"> 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Rd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 xml:space="preserve"> sup</m:t>
                  </m:r>
                </m:sub>
              </m:sSub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-13.83</m:t>
              </m:r>
            </m:num>
            <m:den>
              <m:r>
                <w:rPr>
                  <w:rFonts w:ascii="Cambria Math" w:hAnsi="Cambria Math"/>
                  <w:sz w:val="18"/>
                </w:rPr>
                <m:t>-14.55</m:t>
              </m:r>
            </m:den>
          </m:f>
          <m:r>
            <w:rPr>
              <w:rFonts w:ascii="Cambria Math" w:hAnsi="Cambria Math"/>
              <w:sz w:val="18"/>
            </w:rPr>
            <m:t>=0.</m:t>
          </m:r>
          <m:r>
            <w:rPr>
              <w:rFonts w:ascii="Cambria Math" w:hAnsi="Cambria Math"/>
              <w:sz w:val="18"/>
            </w:rPr>
            <m:t>95</m:t>
          </m:r>
          <m:r>
            <w:rPr>
              <w:rFonts w:ascii="Cambria Math" w:hAnsi="Cambria Math"/>
              <w:sz w:val="18"/>
            </w:rPr>
            <m:t>&lt;1</m:t>
          </m:r>
        </m:oMath>
      </m:oMathPara>
    </w:p>
    <w:p w:rsidR="00790FCC" w:rsidRPr="00BA210D" w:rsidRDefault="00790FCC" w:rsidP="00790FCC">
      <w:pPr>
        <w:pStyle w:val="Paragrafoelenco"/>
        <w:tabs>
          <w:tab w:val="left" w:pos="7371"/>
        </w:tabs>
        <w:spacing w:line="480" w:lineRule="auto"/>
        <w:ind w:left="0"/>
        <w:rPr>
          <w:sz w:val="1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M</m:t>
              </m:r>
            </m:e>
            <m:sub>
              <m:r>
                <w:rPr>
                  <w:rFonts w:ascii="Cambria Math" w:hAnsi="Cambria Math"/>
                  <w:sz w:val="18"/>
                </w:rPr>
                <m:t xml:space="preserve">Rd </m:t>
              </m:r>
              <m:r>
                <w:rPr>
                  <w:rFonts w:ascii="Cambria Math" w:hAnsi="Cambria Math"/>
                  <w:sz w:val="18"/>
                </w:rPr>
                <m:t>inf</m:t>
              </m:r>
            </m:sub>
          </m:sSub>
          <m:r>
            <w:rPr>
              <w:rFonts w:ascii="Cambria Math" w:hAnsi="Cambria Math"/>
              <w:sz w:val="18"/>
            </w:rPr>
            <m:t>=0.9∙</m:t>
          </m:r>
          <m:d>
            <m:d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trav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</w:rPr>
                <m:t>-c</m:t>
              </m:r>
              <m:r>
                <w:rPr>
                  <w:rFonts w:ascii="Cambria Math" w:eastAsiaTheme="minorEastAsia" w:hAnsi="Cambria Math"/>
                  <w:sz w:val="1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inf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1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yd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 xml:space="preserve">s </m:t>
              </m:r>
              <m:r>
                <w:rPr>
                  <w:rFonts w:ascii="Cambria Math" w:eastAsiaTheme="minorEastAsia" w:hAnsi="Cambria Math"/>
                  <w:sz w:val="18"/>
                </w:rPr>
                <m:t>inf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0.9∙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240-25</m:t>
                      </m:r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18"/>
                            </w:rPr>
                            <m:t>14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18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sz w:val="18"/>
                    </w:rPr>
                    <m:t>∙373.92∙</m:t>
                  </m:r>
                  <m:r>
                    <w:rPr>
                      <w:rFonts w:ascii="Cambria Math" w:eastAsiaTheme="minorEastAsia" w:hAnsi="Cambria Math"/>
                      <w:sz w:val="18"/>
                    </w:rPr>
                    <m:t>307.88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21.55</m:t>
          </m:r>
          <m:r>
            <w:rPr>
              <w:rFonts w:ascii="Cambria Math" w:eastAsiaTheme="minorEastAsia" w:hAnsi="Cambria Math"/>
              <w:sz w:val="18"/>
            </w:rPr>
            <m:t xml:space="preserve"> kN∙m</m:t>
          </m:r>
        </m:oMath>
      </m:oMathPara>
    </w:p>
    <w:p w:rsidR="00790FCC" w:rsidRPr="00E86010" w:rsidRDefault="00790FCC" w:rsidP="00790FCC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Ed 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 xml:space="preserve">Rd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inf</m:t>
                  </m:r>
                </m:sub>
              </m:sSub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19.49</m:t>
              </m:r>
            </m:num>
            <m:den>
              <m:r>
                <w:rPr>
                  <w:rFonts w:ascii="Cambria Math" w:hAnsi="Cambria Math"/>
                  <w:sz w:val="18"/>
                </w:rPr>
                <m:t>21.55</m:t>
              </m:r>
            </m:den>
          </m:f>
          <m:r>
            <w:rPr>
              <w:rFonts w:ascii="Cambria Math" w:hAnsi="Cambria Math"/>
              <w:sz w:val="18"/>
            </w:rPr>
            <m:t>=0.9</m:t>
          </m:r>
          <m:r>
            <w:rPr>
              <w:rFonts w:ascii="Cambria Math" w:hAnsi="Cambria Math"/>
              <w:sz w:val="18"/>
            </w:rPr>
            <m:t>0</m:t>
          </m:r>
          <m:r>
            <w:rPr>
              <w:rFonts w:ascii="Cambria Math" w:hAnsi="Cambria Math"/>
              <w:sz w:val="18"/>
            </w:rPr>
            <m:t>&lt;1</m:t>
          </m:r>
        </m:oMath>
      </m:oMathPara>
    </w:p>
    <w:p w:rsidR="00E86010" w:rsidRDefault="00E86010" w:rsidP="00E86010">
      <w:pPr>
        <w:pStyle w:val="Paragrafoelenco"/>
        <w:tabs>
          <w:tab w:val="left" w:pos="7371"/>
        </w:tabs>
        <w:spacing w:line="480" w:lineRule="auto"/>
        <w:ind w:left="0"/>
        <w:rPr>
          <w:sz w:val="18"/>
          <w:u w:val="single"/>
        </w:rPr>
      </w:pPr>
      <w:r>
        <w:rPr>
          <w:sz w:val="18"/>
          <w:u w:val="single"/>
        </w:rPr>
        <w:t xml:space="preserve">Verifica </w:t>
      </w:r>
      <w:r>
        <w:rPr>
          <w:sz w:val="18"/>
          <w:u w:val="single"/>
        </w:rPr>
        <w:t>a taglio</w:t>
      </w:r>
    </w:p>
    <w:p w:rsidR="00E86010" w:rsidRPr="003403E1" w:rsidRDefault="003403E1" w:rsidP="00E86010">
      <w:pPr>
        <w:pStyle w:val="Paragrafoelenco"/>
        <w:tabs>
          <w:tab w:val="left" w:pos="7371"/>
        </w:tabs>
        <w:spacing w:line="48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18"/>
            </w:rPr>
            <m:t>k=min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</w:rPr>
                            <m:t>200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trav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</w:rPr>
                    <m:t>0.5</m:t>
                  </m:r>
                </m:sup>
              </m:sSup>
              <m:r>
                <w:rPr>
                  <w:rFonts w:ascii="Cambria Math" w:hAnsi="Cambria Math"/>
                  <w:sz w:val="18"/>
                </w:rPr>
                <m:t>;2</m:t>
              </m:r>
            </m:e>
          </m:d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</w:rPr>
                            <m:t>200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</w:rPr>
                            <m:t>240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</w:rPr>
                    <m:t>0.5</m:t>
                  </m:r>
                </m:sup>
              </m:sSup>
              <m:r>
                <w:rPr>
                  <w:rFonts w:ascii="Cambria Math" w:hAnsi="Cambria Math"/>
                  <w:sz w:val="18"/>
                </w:rPr>
                <m:t>;2</m:t>
              </m:r>
            </m:e>
          </m:d>
          <m:r>
            <w:rPr>
              <w:rFonts w:ascii="Cambria Math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1.91;2</m:t>
              </m:r>
            </m:e>
          </m:d>
          <m:r>
            <w:rPr>
              <w:rFonts w:ascii="Cambria Math" w:hAnsi="Cambria Math"/>
              <w:sz w:val="18"/>
            </w:rPr>
            <m:t>=1.91</m:t>
          </m:r>
        </m:oMath>
      </m:oMathPara>
    </w:p>
    <w:p w:rsidR="003403E1" w:rsidRPr="003403E1" w:rsidRDefault="003403E1" w:rsidP="00E86010">
      <w:pPr>
        <w:pStyle w:val="Paragrafoelenco"/>
        <w:tabs>
          <w:tab w:val="left" w:pos="7371"/>
        </w:tabs>
        <w:spacing w:line="48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s sup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s inf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trav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18"/>
                </w:rPr>
                <m:t>;0.02</m:t>
              </m:r>
            </m:e>
          </m:d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201.06+307.88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28800</m:t>
                  </m:r>
                </m:den>
              </m:f>
              <m:r>
                <w:rPr>
                  <w:rFonts w:ascii="Cambria Math" w:eastAsiaTheme="minorEastAsia" w:hAnsi="Cambria Math"/>
                  <w:sz w:val="18"/>
                </w:rPr>
                <m:t>;0.02</m:t>
              </m:r>
            </m:e>
          </m:d>
          <m:r>
            <w:rPr>
              <w:rFonts w:ascii="Cambria Math" w:eastAsiaTheme="minorEastAsia" w:hAnsi="Cambria Math"/>
              <w:sz w:val="18"/>
            </w:rPr>
            <m:t>=</m:t>
          </m:r>
          <m:r>
            <w:rPr>
              <w:rFonts w:ascii="Cambria Math" w:eastAsiaTheme="minorEastAsia" w:hAnsi="Cambria Math"/>
              <w:sz w:val="1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0.0177;0.02</m:t>
              </m:r>
            </m:e>
          </m:d>
          <m:r>
            <w:rPr>
              <w:rFonts w:ascii="Cambria Math" w:eastAsiaTheme="minorEastAsia" w:hAnsi="Cambria Math"/>
              <w:sz w:val="18"/>
            </w:rPr>
            <m:t>=0.0177</m:t>
          </m:r>
        </m:oMath>
      </m:oMathPara>
    </w:p>
    <w:p w:rsidR="003403E1" w:rsidRPr="003403E1" w:rsidRDefault="003403E1" w:rsidP="00E86010">
      <w:pPr>
        <w:pStyle w:val="Paragrafoelenco"/>
        <w:tabs>
          <w:tab w:val="left" w:pos="7371"/>
        </w:tabs>
        <w:spacing w:line="48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c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=1.5</m:t>
          </m:r>
        </m:oMath>
      </m:oMathPara>
    </w:p>
    <w:p w:rsidR="003403E1" w:rsidRPr="003714D7" w:rsidRDefault="003714D7" w:rsidP="00E86010">
      <w:pPr>
        <w:pStyle w:val="Paragrafoelenco"/>
        <w:tabs>
          <w:tab w:val="left" w:pos="7371"/>
        </w:tabs>
        <w:spacing w:line="48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cp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=mi</m:t>
          </m:r>
          <m:r>
            <w:rPr>
              <w:rFonts w:ascii="Cambria Math" w:eastAsiaTheme="minorEastAsia" w:hAnsi="Cambria Math"/>
              <w:sz w:val="18"/>
            </w:rPr>
            <m:t>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Ed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</w:rPr>
                        <m:t>trav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18"/>
                </w:rPr>
                <m:t>;0.2∙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cd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18"/>
            </w:rPr>
            <m:t>=mi</m:t>
          </m:r>
          <m:r>
            <w:rPr>
              <w:rFonts w:ascii="Cambria Math" w:eastAsiaTheme="minorEastAsia" w:hAnsi="Cambria Math"/>
              <w:sz w:val="18"/>
            </w:rPr>
            <m:t>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28800</m:t>
                  </m:r>
                </m:den>
              </m:f>
              <m:r>
                <w:rPr>
                  <w:rFonts w:ascii="Cambria Math" w:eastAsiaTheme="minorEastAsia" w:hAnsi="Cambria Math"/>
                  <w:sz w:val="18"/>
                </w:rPr>
                <m:t>;0.2∙</m:t>
              </m:r>
              <m:r>
                <w:rPr>
                  <w:rFonts w:ascii="Cambria Math" w:eastAsiaTheme="minorEastAsia" w:hAnsi="Cambria Math"/>
                  <w:sz w:val="18"/>
                </w:rPr>
                <m:t>14.11</m:t>
              </m:r>
            </m:e>
          </m:d>
          <m:r>
            <w:rPr>
              <w:rFonts w:ascii="Cambria Math" w:eastAsiaTheme="minorEastAsia" w:hAnsi="Cambria Math"/>
              <w:sz w:val="18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0;2.82</m:t>
              </m:r>
            </m:e>
          </m:d>
          <m:r>
            <w:rPr>
              <w:rFonts w:ascii="Cambria Math" w:eastAsiaTheme="minorEastAsia" w:hAnsi="Cambria Math"/>
              <w:sz w:val="18"/>
            </w:rPr>
            <m:t>=0</m:t>
          </m:r>
          <m:r>
            <w:rPr>
              <w:rFonts w:ascii="Cambria Math" w:eastAsiaTheme="minorEastAsia" w:hAnsi="Cambria Math"/>
              <w:sz w:val="18"/>
            </w:rPr>
            <m:t xml:space="preserve"> MPa</m:t>
          </m:r>
        </m:oMath>
      </m:oMathPara>
    </w:p>
    <w:p w:rsidR="003714D7" w:rsidRPr="003714D7" w:rsidRDefault="003714D7" w:rsidP="00E52B21">
      <w:pPr>
        <w:pStyle w:val="Paragrafoelenco"/>
        <w:tabs>
          <w:tab w:val="left" w:pos="7371"/>
        </w:tabs>
        <w:spacing w:line="480" w:lineRule="auto"/>
        <w:ind w:left="0"/>
        <w:rPr>
          <w:rFonts w:eastAsiaTheme="minorEastAsia"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18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18"/>
                </w:rPr>
                <m:t>min</m:t>
              </m:r>
            </m:sub>
          </m:sSub>
          <m:r>
            <w:rPr>
              <w:rFonts w:ascii="Cambria Math" w:eastAsiaTheme="minorEastAsia" w:hAnsi="Cambria Math"/>
              <w:sz w:val="18"/>
            </w:rPr>
            <m:t>=0.035∙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k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18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</w:rPr>
                    <m:t>ck</m:t>
                  </m:r>
                </m:sub>
              </m:sSub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sz w:val="18"/>
            </w:rPr>
            <m:t>=0.035∙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1.91</m:t>
              </m:r>
            </m:e>
            <m:sup>
              <m:r>
                <w:rPr>
                  <w:rFonts w:ascii="Cambria Math" w:eastAsiaTheme="minorEastAsia" w:hAnsi="Cambria Math"/>
                  <w:sz w:val="18"/>
                </w:rPr>
                <m:t>1.5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18"/>
                </w:rPr>
                <m:t>24.9</m:t>
              </m:r>
            </m:e>
            <m:sup>
              <m:r>
                <w:rPr>
                  <w:rFonts w:ascii="Cambria Math" w:eastAsiaTheme="minorEastAsia" w:hAnsi="Cambria Math"/>
                  <w:sz w:val="18"/>
                </w:rPr>
                <m:t>0.5</m:t>
              </m:r>
            </m:sup>
          </m:sSup>
          <m:r>
            <w:rPr>
              <w:rFonts w:ascii="Cambria Math" w:eastAsiaTheme="minorEastAsia" w:hAnsi="Cambria Math"/>
              <w:sz w:val="18"/>
            </w:rPr>
            <m:t>=0.4621 MPa</m:t>
          </m:r>
        </m:oMath>
      </m:oMathPara>
    </w:p>
    <w:p w:rsidR="00E86010" w:rsidRPr="00BA3087" w:rsidRDefault="00E3496D" w:rsidP="00E52B21">
      <w:pPr>
        <w:pStyle w:val="Paragrafoelenco"/>
        <w:tabs>
          <w:tab w:val="left" w:pos="4253"/>
        </w:tabs>
        <w:spacing w:line="480" w:lineRule="auto"/>
        <w:ind w:left="0"/>
        <w:jc w:val="both"/>
        <w:rPr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Rd1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0.18∙k∙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100∙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ck</m:t>
                              </m:r>
                            </m:sub>
                          </m:sSub>
                        </m:e>
                      </m:d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</w:rPr>
                            <m:t>3</m:t>
                          </m:r>
                        </m:den>
                      </m:f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18"/>
                </w:rPr>
                <m:t>+0.15∙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cp</m:t>
                  </m:r>
                </m:sub>
              </m:sSub>
            </m:e>
          </m:d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trav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0.18∙</m:t>
                  </m:r>
                  <m:r>
                    <w:rPr>
                      <w:rFonts w:ascii="Cambria Math" w:hAnsi="Cambria Math"/>
                      <w:sz w:val="18"/>
                    </w:rPr>
                    <m:t>1.91</m:t>
                  </m:r>
                  <m:r>
                    <w:rPr>
                      <w:rFonts w:ascii="Cambria Math" w:hAnsi="Cambria Math"/>
                      <w:sz w:val="1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100∙</m:t>
                          </m:r>
                          <m:r>
                            <w:rPr>
                              <w:rFonts w:ascii="Cambria Math" w:hAnsi="Cambria Math"/>
                              <w:sz w:val="18"/>
                            </w:rPr>
                            <m:t>0.0177</m:t>
                          </m:r>
                          <m:r>
                            <w:rPr>
                              <w:rFonts w:ascii="Cambria Math" w:hAnsi="Cambria Math"/>
                              <w:sz w:val="18"/>
                            </w:rPr>
                            <m:t>∙</m:t>
                          </m:r>
                          <m:r>
                            <w:rPr>
                              <w:rFonts w:ascii="Cambria Math" w:hAnsi="Cambria Math"/>
                              <w:sz w:val="18"/>
                            </w:rPr>
                            <m:t>24.9</m:t>
                          </m:r>
                        </m:e>
                      </m:d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</w:rPr>
                            <m:t>3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hAnsi="Cambria Math"/>
                      <w:sz w:val="18"/>
                    </w:rPr>
                    <m:t>1.5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+0.15∙</m:t>
              </m:r>
              <m:r>
                <w:rPr>
                  <w:rFonts w:ascii="Cambria Math" w:hAnsi="Cambria Math"/>
                  <w:sz w:val="18"/>
                </w:rPr>
                <m:t>0</m:t>
              </m:r>
            </m:e>
          </m:d>
          <m:r>
            <w:rPr>
              <w:rFonts w:ascii="Cambria Math" w:hAnsi="Cambria Math"/>
              <w:sz w:val="18"/>
            </w:rPr>
            <m:t>∙</m:t>
          </m:r>
          <m:r>
            <w:rPr>
              <w:rFonts w:ascii="Cambria Math" w:hAnsi="Cambria Math"/>
              <w:sz w:val="18"/>
            </w:rPr>
            <m:t>28800</m:t>
          </m:r>
          <m:r>
            <w:rPr>
              <w:rFonts w:ascii="Cambria Math" w:hAnsi="Cambria Math"/>
              <w:sz w:val="18"/>
            </w:rPr>
            <m:t>=</m:t>
          </m:r>
          <m:r>
            <w:rPr>
              <w:rFonts w:ascii="Cambria Math" w:hAnsi="Cambria Math"/>
              <w:sz w:val="18"/>
            </w:rPr>
            <m:t>23.34 kN</m:t>
          </m:r>
        </m:oMath>
      </m:oMathPara>
    </w:p>
    <w:p w:rsidR="00790FCC" w:rsidRPr="00E52B21" w:rsidRDefault="00E52B21" w:rsidP="00E52B21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Rd2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0.15∙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cp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A</m:t>
              </m:r>
            </m:e>
            <m:sub>
              <m:r>
                <w:rPr>
                  <w:rFonts w:ascii="Cambria Math" w:hAnsi="Cambria Math"/>
                  <w:sz w:val="18"/>
                </w:rPr>
                <m:t>trav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0.4621+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0.15∙</m:t>
                  </m:r>
                  <m:r>
                    <w:rPr>
                      <w:rFonts w:ascii="Cambria Math" w:hAnsi="Cambria Math"/>
                      <w:sz w:val="18"/>
                    </w:rPr>
                    <m:t>0</m:t>
                  </m:r>
                </m:e>
              </m:d>
            </m:e>
          </m:d>
          <m:r>
            <w:rPr>
              <w:rFonts w:ascii="Cambria Math" w:hAnsi="Cambria Math"/>
              <w:sz w:val="18"/>
            </w:rPr>
            <m:t>∙</m:t>
          </m:r>
          <m:r>
            <w:rPr>
              <w:rFonts w:ascii="Cambria Math" w:hAnsi="Cambria Math"/>
              <w:sz w:val="18"/>
            </w:rPr>
            <m:t>28800</m:t>
          </m:r>
          <m:r>
            <w:rPr>
              <w:rFonts w:ascii="Cambria Math" w:hAnsi="Cambria Math"/>
              <w:sz w:val="18"/>
            </w:rPr>
            <m:t>=</m:t>
          </m:r>
          <m:r>
            <w:rPr>
              <w:rFonts w:ascii="Cambria Math" w:hAnsi="Cambria Math"/>
              <w:sz w:val="18"/>
            </w:rPr>
            <m:t>13.31 kN</m:t>
          </m:r>
        </m:oMath>
      </m:oMathPara>
    </w:p>
    <w:p w:rsidR="00E52B21" w:rsidRPr="00E52B21" w:rsidRDefault="00E52B21" w:rsidP="00E52B21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V</m:t>
              </m:r>
            </m:e>
            <m:sub>
              <m:r>
                <w:rPr>
                  <w:rFonts w:ascii="Cambria Math" w:hAnsi="Cambria Math"/>
                  <w:sz w:val="18"/>
                </w:rPr>
                <m:t>Rd</m:t>
              </m:r>
            </m:sub>
          </m:sSub>
          <m:r>
            <w:rPr>
              <w:rFonts w:ascii="Cambria Math" w:hAnsi="Cambria Math"/>
              <w:sz w:val="18"/>
            </w:rPr>
            <m:t>=max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Rd1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Rd</m:t>
                  </m:r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18"/>
            </w:rPr>
            <m:t>=max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18"/>
                </w:rPr>
              </m:ctrlPr>
            </m:dPr>
            <m:e>
              <m:r>
                <w:rPr>
                  <w:rFonts w:ascii="Cambria Math" w:eastAsiaTheme="minorEastAsia" w:hAnsi="Cambria Math"/>
                  <w:sz w:val="18"/>
                </w:rPr>
                <m:t>23.34;13.31</m:t>
              </m:r>
            </m:e>
          </m:d>
          <m:r>
            <w:rPr>
              <w:rFonts w:ascii="Cambria Math" w:eastAsiaTheme="minorEastAsia" w:hAnsi="Cambria Math"/>
              <w:sz w:val="18"/>
            </w:rPr>
            <m:t>=23.34 kN</m:t>
          </m:r>
        </m:oMath>
      </m:oMathPara>
    </w:p>
    <w:p w:rsidR="00E52B21" w:rsidRPr="00767A69" w:rsidRDefault="00E52B21" w:rsidP="00E52B21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</w:rPr>
              </m:ctrlPr>
            </m:fPr>
            <m:num>
              <m:r>
                <w:rPr>
                  <w:rFonts w:ascii="Cambria Math" w:hAnsi="Cambria Math"/>
                  <w:sz w:val="18"/>
                </w:rPr>
                <m:t>20.88</m:t>
              </m:r>
            </m:num>
            <m:den>
              <m:r>
                <w:rPr>
                  <w:rFonts w:ascii="Cambria Math" w:hAnsi="Cambria Math"/>
                  <w:sz w:val="18"/>
                </w:rPr>
                <m:t>23.34</m:t>
              </m:r>
            </m:den>
          </m:f>
          <m:r>
            <w:rPr>
              <w:rFonts w:ascii="Cambria Math" w:hAnsi="Cambria Math"/>
              <w:sz w:val="18"/>
            </w:rPr>
            <m:t>=0.</m:t>
          </m:r>
          <m:r>
            <w:rPr>
              <w:rFonts w:ascii="Cambria Math" w:hAnsi="Cambria Math"/>
              <w:sz w:val="18"/>
            </w:rPr>
            <m:t>89</m:t>
          </m:r>
          <m:r>
            <w:rPr>
              <w:rFonts w:ascii="Cambria Math" w:hAnsi="Cambria Math"/>
              <w:sz w:val="18"/>
            </w:rPr>
            <m:t>&lt;1</m:t>
          </m:r>
        </m:oMath>
      </m:oMathPara>
    </w:p>
    <w:p w:rsidR="00767A69" w:rsidRPr="00E52B21" w:rsidRDefault="00767A69" w:rsidP="00E52B21">
      <w:pPr>
        <w:pStyle w:val="Paragrafoelenco"/>
        <w:tabs>
          <w:tab w:val="left" w:pos="4253"/>
        </w:tabs>
        <w:spacing w:line="480" w:lineRule="auto"/>
        <w:ind w:left="0"/>
        <w:jc w:val="both"/>
        <w:rPr>
          <w:rFonts w:eastAsiaTheme="minorEastAsia"/>
          <w:i/>
          <w:sz w:val="18"/>
        </w:rPr>
      </w:pPr>
      <w:r>
        <w:rPr>
          <w:rFonts w:eastAsiaTheme="minorEastAsia"/>
          <w:i/>
          <w:noProof/>
          <w:sz w:val="18"/>
          <w:lang w:eastAsia="it-IT"/>
        </w:rPr>
        <w:drawing>
          <wp:inline distT="0" distB="0" distL="0" distR="0">
            <wp:extent cx="6120130" cy="3440430"/>
            <wp:effectExtent l="0" t="0" r="0" b="762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laio p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B21" w:rsidRPr="00BA3087" w:rsidRDefault="00E52B21" w:rsidP="00E52B21">
      <w:pPr>
        <w:pStyle w:val="Paragrafoelenco"/>
        <w:tabs>
          <w:tab w:val="left" w:pos="4253"/>
        </w:tabs>
        <w:spacing w:line="480" w:lineRule="auto"/>
        <w:ind w:left="0"/>
        <w:jc w:val="both"/>
        <w:rPr>
          <w:i/>
          <w:sz w:val="18"/>
        </w:rPr>
      </w:pPr>
      <w:bookmarkStart w:id="0" w:name="_GoBack"/>
      <w:bookmarkEnd w:id="0"/>
    </w:p>
    <w:sectPr w:rsidR="00E52B21" w:rsidRPr="00BA3087" w:rsidSect="006748F4">
      <w:headerReference w:type="default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B48" w:rsidRDefault="00910B48" w:rsidP="006331CB">
      <w:pPr>
        <w:spacing w:after="0" w:line="240" w:lineRule="auto"/>
      </w:pPr>
      <w:r>
        <w:separator/>
      </w:r>
    </w:p>
  </w:endnote>
  <w:endnote w:type="continuationSeparator" w:id="0">
    <w:p w:rsidR="00910B48" w:rsidRDefault="00910B48" w:rsidP="0063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ket Deco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F0" w:rsidRPr="004473E5" w:rsidRDefault="00520CF0">
    <w:pPr>
      <w:pStyle w:val="Pidipagina"/>
      <w:rPr>
        <w:sz w:val="16"/>
      </w:rPr>
    </w:pPr>
    <w:r w:rsidRPr="004473E5">
      <w:rPr>
        <w:noProof/>
        <w:sz w:val="16"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8DD77AF" wp14:editId="33452521">
              <wp:simplePos x="0" y="0"/>
              <wp:positionH relativeFrom="column">
                <wp:posOffset>3810</wp:posOffset>
              </wp:positionH>
              <wp:positionV relativeFrom="paragraph">
                <wp:posOffset>-82550</wp:posOffset>
              </wp:positionV>
              <wp:extent cx="6134100" cy="0"/>
              <wp:effectExtent l="0" t="0" r="19050" b="19050"/>
              <wp:wrapNone/>
              <wp:docPr id="4" name="Connettore 1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ln w="12700" cmpd="sng">
                        <a:solidFill>
                          <a:schemeClr val="tx1"/>
                        </a:solidFill>
                      </a:ln>
                      <a:effectLst>
                        <a:outerShdw sx="1000" sy="1000" rotWithShape="0">
                          <a:srgbClr val="000000"/>
                        </a:outerShdw>
                      </a:effectLst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ttore 1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6.5pt" to="483.3pt,-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" strokecolor="black [3213]" strokeweight="1pt">
              <v:shadow on="t" type="perspective" color="black" origin=",.5" offset="0,0" matrix="655f,,,655f"/>
            </v:line>
          </w:pict>
        </mc:Fallback>
      </mc:AlternateContent>
    </w:r>
    <w:r w:rsidRPr="004473E5">
      <w:rPr>
        <w:sz w:val="16"/>
      </w:rPr>
      <w:t>“</w:t>
    </w:r>
    <w:r>
      <w:rPr>
        <w:sz w:val="16"/>
        <w:u w:val="single"/>
      </w:rPr>
      <w:t>Relazione Tecnica</w:t>
    </w:r>
    <w:r w:rsidRPr="004473E5">
      <w:rPr>
        <w:sz w:val="16"/>
      </w:rPr>
      <w:t>”</w:t>
    </w:r>
    <w:r w:rsidRPr="004473E5">
      <w:rPr>
        <w:noProof/>
        <w:sz w:val="16"/>
        <w:lang w:eastAsia="it-IT"/>
      </w:rPr>
      <w:t xml:space="preserve"> </w:t>
    </w:r>
    <w:r w:rsidRPr="004473E5">
      <w:rPr>
        <w:sz w:val="16"/>
      </w:rPr>
      <w:ptab w:relativeTo="margin" w:alignment="center" w:leader="none"/>
    </w:r>
    <w:r w:rsidRPr="004473E5">
      <w:rPr>
        <w:sz w:val="16"/>
      </w:rPr>
      <w:ptab w:relativeTo="margin" w:alignment="right" w:leader="none"/>
    </w:r>
    <w:r w:rsidRPr="004473E5">
      <w:rPr>
        <w:color w:val="808080" w:themeColor="background1" w:themeShade="80"/>
        <w:spacing w:val="60"/>
        <w:sz w:val="16"/>
      </w:rPr>
      <w:t>Pag.</w:t>
    </w:r>
    <w:r w:rsidRPr="004473E5">
      <w:rPr>
        <w:sz w:val="16"/>
      </w:rPr>
      <w:t xml:space="preserve"> | </w:t>
    </w:r>
    <w:r w:rsidRPr="004473E5">
      <w:rPr>
        <w:sz w:val="16"/>
      </w:rPr>
      <w:fldChar w:fldCharType="begin"/>
    </w:r>
    <w:r w:rsidRPr="004473E5">
      <w:rPr>
        <w:sz w:val="16"/>
      </w:rPr>
      <w:instrText>PAGE   \* MERGEFORMAT</w:instrText>
    </w:r>
    <w:r w:rsidRPr="004473E5">
      <w:rPr>
        <w:sz w:val="16"/>
      </w:rPr>
      <w:fldChar w:fldCharType="separate"/>
    </w:r>
    <w:r w:rsidR="00767A69" w:rsidRPr="00767A69">
      <w:rPr>
        <w:b/>
        <w:bCs/>
        <w:noProof/>
        <w:sz w:val="16"/>
      </w:rPr>
      <w:t>5</w:t>
    </w:r>
    <w:r w:rsidRPr="004473E5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B48" w:rsidRDefault="00910B48" w:rsidP="006331CB">
      <w:pPr>
        <w:spacing w:after="0" w:line="240" w:lineRule="auto"/>
      </w:pPr>
      <w:r>
        <w:separator/>
      </w:r>
    </w:p>
  </w:footnote>
  <w:footnote w:type="continuationSeparator" w:id="0">
    <w:p w:rsidR="00910B48" w:rsidRDefault="00910B48" w:rsidP="0063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CF0" w:rsidRPr="006331CB" w:rsidRDefault="00520CF0">
    <w:pPr>
      <w:pStyle w:val="Intestazione"/>
      <w:rPr>
        <w:rFonts w:ascii="Market Deco" w:hAnsi="Market Deco"/>
        <w:sz w:val="18"/>
      </w:rPr>
    </w:pPr>
    <w:r w:rsidRPr="004473E5">
      <w:rPr>
        <w:noProof/>
        <w:sz w:val="16"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4FCF1" wp14:editId="3D588B1C">
              <wp:simplePos x="0" y="0"/>
              <wp:positionH relativeFrom="column">
                <wp:posOffset>5080</wp:posOffset>
              </wp:positionH>
              <wp:positionV relativeFrom="paragraph">
                <wp:posOffset>205105</wp:posOffset>
              </wp:positionV>
              <wp:extent cx="6134100" cy="0"/>
              <wp:effectExtent l="0" t="0" r="19050" b="19050"/>
              <wp:wrapNone/>
              <wp:docPr id="7" name="Connettore 1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ln w="12700" cmpd="sng">
                        <a:solidFill>
                          <a:schemeClr val="tx1"/>
                        </a:solidFill>
                      </a:ln>
                      <a:effectLst>
                        <a:outerShdw sx="1000" sy="1000" rotWithShape="0">
                          <a:srgbClr val="000000"/>
                        </a:outerShdw>
                      </a:effectLst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Connettore 1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6.15pt" to="483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" strokecolor="black [3213]" strokeweight="1pt">
              <v:shadow on="t" type="perspective" color="black" origin=",.5" offset="0,0" matrix="655f,,,655f"/>
            </v:line>
          </w:pict>
        </mc:Fallback>
      </mc:AlternateContent>
    </w:r>
    <w:proofErr w:type="spellStart"/>
    <w:r w:rsidRPr="004473E5">
      <w:rPr>
        <w:rFonts w:ascii="Market Deco" w:hAnsi="Market Deco"/>
        <w:sz w:val="16"/>
      </w:rPr>
      <w:t>a.a</w:t>
    </w:r>
    <w:proofErr w:type="spellEnd"/>
    <w:r w:rsidRPr="004473E5">
      <w:rPr>
        <w:rFonts w:ascii="Market Deco" w:hAnsi="Market Deco"/>
        <w:sz w:val="16"/>
      </w:rPr>
      <w:t>. 2012/2013</w:t>
    </w:r>
    <w:r w:rsidRPr="004473E5">
      <w:rPr>
        <w:rFonts w:ascii="Market Deco" w:hAnsi="Market Deco"/>
        <w:sz w:val="14"/>
      </w:rPr>
      <w:t xml:space="preserve">               </w:t>
    </w:r>
    <w:r w:rsidRPr="004473E5">
      <w:rPr>
        <w:rFonts w:ascii="Market Deco" w:hAnsi="Market Deco"/>
        <w:sz w:val="16"/>
      </w:rPr>
      <w:t xml:space="preserve">progetto di </w:t>
    </w:r>
    <w:r>
      <w:rPr>
        <w:rFonts w:ascii="Market Deco" w:hAnsi="Market Deco"/>
        <w:sz w:val="16"/>
      </w:rPr>
      <w:t>un edificio in cemento armato</w:t>
    </w:r>
    <w:r w:rsidRPr="004473E5">
      <w:rPr>
        <w:rFonts w:ascii="Market Deco" w:hAnsi="Market Deco"/>
        <w:sz w:val="14"/>
      </w:rPr>
      <w:ptab w:relativeTo="margin" w:alignment="right" w:leader="none"/>
    </w:r>
    <w:r w:rsidRPr="004473E5">
      <w:rPr>
        <w:sz w:val="14"/>
      </w:rPr>
      <w:t>Studente</w:t>
    </w:r>
    <w:r w:rsidRPr="004473E5">
      <w:rPr>
        <w:sz w:val="16"/>
      </w:rPr>
      <w:t xml:space="preserve">: </w:t>
    </w:r>
    <w:r w:rsidRPr="004473E5">
      <w:rPr>
        <w:rFonts w:ascii="Market Deco" w:hAnsi="Market Deco"/>
        <w:sz w:val="16"/>
      </w:rPr>
      <w:t xml:space="preserve">marco </w:t>
    </w:r>
    <w:proofErr w:type="spellStart"/>
    <w:r w:rsidRPr="004473E5">
      <w:rPr>
        <w:rFonts w:ascii="Market Deco" w:hAnsi="Market Deco"/>
        <w:sz w:val="16"/>
      </w:rPr>
      <w:t>tognotti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27861"/>
    <w:multiLevelType w:val="hybridMultilevel"/>
    <w:tmpl w:val="D696F8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005E6"/>
    <w:multiLevelType w:val="hybridMultilevel"/>
    <w:tmpl w:val="EB48D80A"/>
    <w:lvl w:ilvl="0" w:tplc="A030BE46">
      <w:start w:val="2"/>
      <w:numFmt w:val="decimal"/>
      <w:lvlText w:val="%1."/>
      <w:lvlJc w:val="left"/>
      <w:pPr>
        <w:ind w:left="720" w:hanging="360"/>
      </w:pPr>
      <w:rPr>
        <w:rFonts w:ascii="Market Deco" w:hAnsi="Market Deco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0DF7"/>
    <w:multiLevelType w:val="hybridMultilevel"/>
    <w:tmpl w:val="F4224D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A16CE"/>
    <w:multiLevelType w:val="hybridMultilevel"/>
    <w:tmpl w:val="02967A1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653759E"/>
    <w:multiLevelType w:val="hybridMultilevel"/>
    <w:tmpl w:val="4D7E59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870F9"/>
    <w:multiLevelType w:val="hybridMultilevel"/>
    <w:tmpl w:val="EB48D80A"/>
    <w:lvl w:ilvl="0" w:tplc="A030BE46">
      <w:start w:val="2"/>
      <w:numFmt w:val="decimal"/>
      <w:lvlText w:val="%1."/>
      <w:lvlJc w:val="left"/>
      <w:pPr>
        <w:ind w:left="720" w:hanging="360"/>
      </w:pPr>
      <w:rPr>
        <w:rFonts w:ascii="Market Deco" w:hAnsi="Market Deco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F41D2"/>
    <w:multiLevelType w:val="hybridMultilevel"/>
    <w:tmpl w:val="89B0B7AC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BCF5083"/>
    <w:multiLevelType w:val="hybridMultilevel"/>
    <w:tmpl w:val="E91EEB42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>
    <w:nsid w:val="4AB6611A"/>
    <w:multiLevelType w:val="hybridMultilevel"/>
    <w:tmpl w:val="003652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A14223"/>
    <w:multiLevelType w:val="hybridMultilevel"/>
    <w:tmpl w:val="673614DA"/>
    <w:lvl w:ilvl="0" w:tplc="9D58C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A1EC0"/>
    <w:multiLevelType w:val="hybridMultilevel"/>
    <w:tmpl w:val="D85030C6"/>
    <w:lvl w:ilvl="0" w:tplc="A030BE46">
      <w:start w:val="2"/>
      <w:numFmt w:val="decimal"/>
      <w:lvlText w:val="%1."/>
      <w:lvlJc w:val="left"/>
      <w:pPr>
        <w:ind w:left="720" w:hanging="360"/>
      </w:pPr>
      <w:rPr>
        <w:rFonts w:ascii="Market Deco" w:hAnsi="Market Deco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D3248"/>
    <w:multiLevelType w:val="hybridMultilevel"/>
    <w:tmpl w:val="F4224D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C1226"/>
    <w:multiLevelType w:val="hybridMultilevel"/>
    <w:tmpl w:val="76284E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E3DA8"/>
    <w:multiLevelType w:val="hybridMultilevel"/>
    <w:tmpl w:val="1D0E095E"/>
    <w:lvl w:ilvl="0" w:tplc="A030BE46">
      <w:start w:val="2"/>
      <w:numFmt w:val="decimal"/>
      <w:lvlText w:val="%1."/>
      <w:lvlJc w:val="left"/>
      <w:pPr>
        <w:ind w:left="720" w:hanging="360"/>
      </w:pPr>
      <w:rPr>
        <w:rFonts w:ascii="Market Deco" w:hAnsi="Market Deco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F0202"/>
    <w:multiLevelType w:val="hybridMultilevel"/>
    <w:tmpl w:val="CE3A1546"/>
    <w:lvl w:ilvl="0" w:tplc="CB46D4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4C52E7"/>
    <w:multiLevelType w:val="hybridMultilevel"/>
    <w:tmpl w:val="FA505A64"/>
    <w:lvl w:ilvl="0" w:tplc="0EFE847A">
      <w:start w:val="2"/>
      <w:numFmt w:val="decimal"/>
      <w:lvlText w:val="%1."/>
      <w:lvlJc w:val="left"/>
      <w:pPr>
        <w:ind w:left="720" w:hanging="360"/>
      </w:pPr>
      <w:rPr>
        <w:rFonts w:ascii="Market Deco" w:hAnsi="Market Deco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C3CEF"/>
    <w:multiLevelType w:val="hybridMultilevel"/>
    <w:tmpl w:val="9F8896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412D2"/>
    <w:multiLevelType w:val="hybridMultilevel"/>
    <w:tmpl w:val="7A547F62"/>
    <w:lvl w:ilvl="0" w:tplc="3904D1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1"/>
  </w:num>
  <w:num w:numId="5">
    <w:abstractNumId w:val="0"/>
  </w:num>
  <w:num w:numId="6">
    <w:abstractNumId w:val="2"/>
  </w:num>
  <w:num w:numId="7">
    <w:abstractNumId w:val="5"/>
  </w:num>
  <w:num w:numId="8">
    <w:abstractNumId w:val="9"/>
  </w:num>
  <w:num w:numId="9">
    <w:abstractNumId w:val="12"/>
  </w:num>
  <w:num w:numId="10">
    <w:abstractNumId w:val="17"/>
  </w:num>
  <w:num w:numId="11">
    <w:abstractNumId w:val="14"/>
  </w:num>
  <w:num w:numId="12">
    <w:abstractNumId w:val="7"/>
  </w:num>
  <w:num w:numId="13">
    <w:abstractNumId w:val="15"/>
  </w:num>
  <w:num w:numId="14">
    <w:abstractNumId w:val="3"/>
  </w:num>
  <w:num w:numId="15">
    <w:abstractNumId w:val="16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EB9"/>
    <w:rsid w:val="00000F3A"/>
    <w:rsid w:val="00003F1D"/>
    <w:rsid w:val="00013169"/>
    <w:rsid w:val="00013F0F"/>
    <w:rsid w:val="00032CEF"/>
    <w:rsid w:val="000347F9"/>
    <w:rsid w:val="00034E12"/>
    <w:rsid w:val="000350A7"/>
    <w:rsid w:val="00037FC9"/>
    <w:rsid w:val="00041C44"/>
    <w:rsid w:val="000534AE"/>
    <w:rsid w:val="00053654"/>
    <w:rsid w:val="00064E92"/>
    <w:rsid w:val="000660DE"/>
    <w:rsid w:val="00074C6D"/>
    <w:rsid w:val="00094326"/>
    <w:rsid w:val="00097EDC"/>
    <w:rsid w:val="000C2495"/>
    <w:rsid w:val="000E14F4"/>
    <w:rsid w:val="000E4614"/>
    <w:rsid w:val="000E464B"/>
    <w:rsid w:val="000F010C"/>
    <w:rsid w:val="000F602B"/>
    <w:rsid w:val="0010589F"/>
    <w:rsid w:val="001058EF"/>
    <w:rsid w:val="0010645C"/>
    <w:rsid w:val="001146F7"/>
    <w:rsid w:val="0013126E"/>
    <w:rsid w:val="001364BF"/>
    <w:rsid w:val="0013654F"/>
    <w:rsid w:val="001670D9"/>
    <w:rsid w:val="001975DD"/>
    <w:rsid w:val="001A068C"/>
    <w:rsid w:val="001A14EE"/>
    <w:rsid w:val="001D28A0"/>
    <w:rsid w:val="001D3451"/>
    <w:rsid w:val="001D35C9"/>
    <w:rsid w:val="001D7EB4"/>
    <w:rsid w:val="001F4965"/>
    <w:rsid w:val="001F5E93"/>
    <w:rsid w:val="00210D59"/>
    <w:rsid w:val="00220998"/>
    <w:rsid w:val="00222144"/>
    <w:rsid w:val="00225CE4"/>
    <w:rsid w:val="00246190"/>
    <w:rsid w:val="00260752"/>
    <w:rsid w:val="002617B7"/>
    <w:rsid w:val="00274242"/>
    <w:rsid w:val="002B3352"/>
    <w:rsid w:val="002C5C97"/>
    <w:rsid w:val="002D07ED"/>
    <w:rsid w:val="002D72E3"/>
    <w:rsid w:val="002E1C07"/>
    <w:rsid w:val="002E301D"/>
    <w:rsid w:val="002F3479"/>
    <w:rsid w:val="003130BA"/>
    <w:rsid w:val="00314630"/>
    <w:rsid w:val="0032561B"/>
    <w:rsid w:val="00334EB9"/>
    <w:rsid w:val="003403E1"/>
    <w:rsid w:val="00351034"/>
    <w:rsid w:val="00352B53"/>
    <w:rsid w:val="00353B4B"/>
    <w:rsid w:val="003659D5"/>
    <w:rsid w:val="0036786A"/>
    <w:rsid w:val="003714D7"/>
    <w:rsid w:val="003738CB"/>
    <w:rsid w:val="0038290A"/>
    <w:rsid w:val="00383D2F"/>
    <w:rsid w:val="003846BA"/>
    <w:rsid w:val="003877E1"/>
    <w:rsid w:val="00387FFD"/>
    <w:rsid w:val="00397EF7"/>
    <w:rsid w:val="003A4A1C"/>
    <w:rsid w:val="003B7BF6"/>
    <w:rsid w:val="003C07BE"/>
    <w:rsid w:val="003C2A07"/>
    <w:rsid w:val="003C6871"/>
    <w:rsid w:val="003D4C1F"/>
    <w:rsid w:val="003E3CD4"/>
    <w:rsid w:val="003F173E"/>
    <w:rsid w:val="00402CF8"/>
    <w:rsid w:val="00437D38"/>
    <w:rsid w:val="004473E5"/>
    <w:rsid w:val="00481064"/>
    <w:rsid w:val="00494BE3"/>
    <w:rsid w:val="004979C8"/>
    <w:rsid w:val="004A711F"/>
    <w:rsid w:val="004B2A2D"/>
    <w:rsid w:val="004B2EBE"/>
    <w:rsid w:val="004C7DB7"/>
    <w:rsid w:val="004E400D"/>
    <w:rsid w:val="00500EEC"/>
    <w:rsid w:val="0050475A"/>
    <w:rsid w:val="00520CF0"/>
    <w:rsid w:val="0053388C"/>
    <w:rsid w:val="005658DF"/>
    <w:rsid w:val="00571320"/>
    <w:rsid w:val="005760AF"/>
    <w:rsid w:val="00581B01"/>
    <w:rsid w:val="005875EE"/>
    <w:rsid w:val="005A1E2D"/>
    <w:rsid w:val="005A705F"/>
    <w:rsid w:val="005B3105"/>
    <w:rsid w:val="005D085B"/>
    <w:rsid w:val="005D14FB"/>
    <w:rsid w:val="00606FC9"/>
    <w:rsid w:val="00623104"/>
    <w:rsid w:val="00625FCC"/>
    <w:rsid w:val="006331CB"/>
    <w:rsid w:val="00635B44"/>
    <w:rsid w:val="00636C4D"/>
    <w:rsid w:val="0064190A"/>
    <w:rsid w:val="00663A70"/>
    <w:rsid w:val="00670D21"/>
    <w:rsid w:val="006748F4"/>
    <w:rsid w:val="0067773C"/>
    <w:rsid w:val="00684E35"/>
    <w:rsid w:val="006A2091"/>
    <w:rsid w:val="006E39CF"/>
    <w:rsid w:val="006E73C5"/>
    <w:rsid w:val="006F2DD2"/>
    <w:rsid w:val="007010B7"/>
    <w:rsid w:val="007121E5"/>
    <w:rsid w:val="007266DB"/>
    <w:rsid w:val="00732294"/>
    <w:rsid w:val="0073277D"/>
    <w:rsid w:val="00740243"/>
    <w:rsid w:val="007472B9"/>
    <w:rsid w:val="00757844"/>
    <w:rsid w:val="00767A69"/>
    <w:rsid w:val="0077309C"/>
    <w:rsid w:val="007735B3"/>
    <w:rsid w:val="00785414"/>
    <w:rsid w:val="00790FCC"/>
    <w:rsid w:val="007A11E5"/>
    <w:rsid w:val="007A14D6"/>
    <w:rsid w:val="007A2715"/>
    <w:rsid w:val="007B071A"/>
    <w:rsid w:val="007B1FBD"/>
    <w:rsid w:val="007B5DAC"/>
    <w:rsid w:val="007C4130"/>
    <w:rsid w:val="007E1F68"/>
    <w:rsid w:val="007F62B7"/>
    <w:rsid w:val="0082049A"/>
    <w:rsid w:val="0082645F"/>
    <w:rsid w:val="00827D1E"/>
    <w:rsid w:val="00837070"/>
    <w:rsid w:val="0084479F"/>
    <w:rsid w:val="00844830"/>
    <w:rsid w:val="00863CB3"/>
    <w:rsid w:val="00873249"/>
    <w:rsid w:val="008760FE"/>
    <w:rsid w:val="00896393"/>
    <w:rsid w:val="00897BA4"/>
    <w:rsid w:val="008A6DCD"/>
    <w:rsid w:val="008A6F46"/>
    <w:rsid w:val="008B39B4"/>
    <w:rsid w:val="008C0214"/>
    <w:rsid w:val="008C239F"/>
    <w:rsid w:val="008C3D1F"/>
    <w:rsid w:val="008E65A4"/>
    <w:rsid w:val="008E67D4"/>
    <w:rsid w:val="008F08B4"/>
    <w:rsid w:val="008F794C"/>
    <w:rsid w:val="00910B48"/>
    <w:rsid w:val="00921A35"/>
    <w:rsid w:val="0092638C"/>
    <w:rsid w:val="00927586"/>
    <w:rsid w:val="00940570"/>
    <w:rsid w:val="00944D7C"/>
    <w:rsid w:val="0095034D"/>
    <w:rsid w:val="00954D74"/>
    <w:rsid w:val="00971B87"/>
    <w:rsid w:val="00980F34"/>
    <w:rsid w:val="009830D1"/>
    <w:rsid w:val="00983349"/>
    <w:rsid w:val="009872C1"/>
    <w:rsid w:val="0099402D"/>
    <w:rsid w:val="00995039"/>
    <w:rsid w:val="009954B1"/>
    <w:rsid w:val="009A4BCB"/>
    <w:rsid w:val="009C13D1"/>
    <w:rsid w:val="009C7602"/>
    <w:rsid w:val="009D52E5"/>
    <w:rsid w:val="009E3EC7"/>
    <w:rsid w:val="009F49A9"/>
    <w:rsid w:val="009F6CAD"/>
    <w:rsid w:val="00A056B5"/>
    <w:rsid w:val="00A0654B"/>
    <w:rsid w:val="00A109BA"/>
    <w:rsid w:val="00A14692"/>
    <w:rsid w:val="00A510E7"/>
    <w:rsid w:val="00A6148D"/>
    <w:rsid w:val="00A63334"/>
    <w:rsid w:val="00A84F68"/>
    <w:rsid w:val="00A87835"/>
    <w:rsid w:val="00A97CC7"/>
    <w:rsid w:val="00AC34B9"/>
    <w:rsid w:val="00AC74D1"/>
    <w:rsid w:val="00AD2964"/>
    <w:rsid w:val="00AD2DE5"/>
    <w:rsid w:val="00AD4FA1"/>
    <w:rsid w:val="00AD76DD"/>
    <w:rsid w:val="00AE5140"/>
    <w:rsid w:val="00AE7307"/>
    <w:rsid w:val="00AF24C4"/>
    <w:rsid w:val="00AF4692"/>
    <w:rsid w:val="00B0280C"/>
    <w:rsid w:val="00B11011"/>
    <w:rsid w:val="00B27408"/>
    <w:rsid w:val="00B27A77"/>
    <w:rsid w:val="00B3280D"/>
    <w:rsid w:val="00B3597C"/>
    <w:rsid w:val="00B37998"/>
    <w:rsid w:val="00B405CC"/>
    <w:rsid w:val="00B53A8A"/>
    <w:rsid w:val="00B70214"/>
    <w:rsid w:val="00B7147A"/>
    <w:rsid w:val="00B72D8F"/>
    <w:rsid w:val="00B757C4"/>
    <w:rsid w:val="00B8485C"/>
    <w:rsid w:val="00BA04B9"/>
    <w:rsid w:val="00BA210D"/>
    <w:rsid w:val="00BA3087"/>
    <w:rsid w:val="00BA7288"/>
    <w:rsid w:val="00BB7A1E"/>
    <w:rsid w:val="00C03D02"/>
    <w:rsid w:val="00C140C0"/>
    <w:rsid w:val="00C31444"/>
    <w:rsid w:val="00C37BE8"/>
    <w:rsid w:val="00C46753"/>
    <w:rsid w:val="00C751EA"/>
    <w:rsid w:val="00CB026D"/>
    <w:rsid w:val="00CB259C"/>
    <w:rsid w:val="00CC04C9"/>
    <w:rsid w:val="00CC4158"/>
    <w:rsid w:val="00CC7BC5"/>
    <w:rsid w:val="00CD0DF3"/>
    <w:rsid w:val="00CD3238"/>
    <w:rsid w:val="00CD3973"/>
    <w:rsid w:val="00D23583"/>
    <w:rsid w:val="00D311FF"/>
    <w:rsid w:val="00D4557A"/>
    <w:rsid w:val="00D54C17"/>
    <w:rsid w:val="00D82F38"/>
    <w:rsid w:val="00D839A8"/>
    <w:rsid w:val="00D862A3"/>
    <w:rsid w:val="00D908FD"/>
    <w:rsid w:val="00D90D63"/>
    <w:rsid w:val="00D97BDE"/>
    <w:rsid w:val="00DA66F1"/>
    <w:rsid w:val="00DB6122"/>
    <w:rsid w:val="00DB620C"/>
    <w:rsid w:val="00DC0632"/>
    <w:rsid w:val="00DC1538"/>
    <w:rsid w:val="00DC43FD"/>
    <w:rsid w:val="00DF4D1D"/>
    <w:rsid w:val="00E02310"/>
    <w:rsid w:val="00E264DA"/>
    <w:rsid w:val="00E32B7E"/>
    <w:rsid w:val="00E3496D"/>
    <w:rsid w:val="00E3741C"/>
    <w:rsid w:val="00E42CB5"/>
    <w:rsid w:val="00E44EAE"/>
    <w:rsid w:val="00E44FD1"/>
    <w:rsid w:val="00E52B21"/>
    <w:rsid w:val="00E83507"/>
    <w:rsid w:val="00E86010"/>
    <w:rsid w:val="00EA700E"/>
    <w:rsid w:val="00EB2011"/>
    <w:rsid w:val="00EB75D2"/>
    <w:rsid w:val="00ED2289"/>
    <w:rsid w:val="00ED6D62"/>
    <w:rsid w:val="00EF3CD6"/>
    <w:rsid w:val="00F12637"/>
    <w:rsid w:val="00F22C8B"/>
    <w:rsid w:val="00F4163F"/>
    <w:rsid w:val="00F50E08"/>
    <w:rsid w:val="00F5211E"/>
    <w:rsid w:val="00F61E6A"/>
    <w:rsid w:val="00F63306"/>
    <w:rsid w:val="00F81ECB"/>
    <w:rsid w:val="00F83AB8"/>
    <w:rsid w:val="00F92254"/>
    <w:rsid w:val="00FB26FA"/>
    <w:rsid w:val="00FB5F76"/>
    <w:rsid w:val="00FB7637"/>
    <w:rsid w:val="00FD37A4"/>
    <w:rsid w:val="00FD6E4C"/>
    <w:rsid w:val="00FE72A8"/>
    <w:rsid w:val="00FF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3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31CB"/>
  </w:style>
  <w:style w:type="paragraph" w:styleId="Pidipagina">
    <w:name w:val="footer"/>
    <w:basedOn w:val="Normale"/>
    <w:link w:val="PidipaginaCarattere"/>
    <w:uiPriority w:val="99"/>
    <w:unhideWhenUsed/>
    <w:rsid w:val="00633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31C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3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31C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22C8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80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3510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3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31CB"/>
  </w:style>
  <w:style w:type="paragraph" w:styleId="Pidipagina">
    <w:name w:val="footer"/>
    <w:basedOn w:val="Normale"/>
    <w:link w:val="PidipaginaCarattere"/>
    <w:uiPriority w:val="99"/>
    <w:unhideWhenUsed/>
    <w:rsid w:val="00633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31C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3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31C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22C8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80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3510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0A414-4FF6-4550-A2D8-61452612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MARCO</cp:lastModifiedBy>
  <cp:revision>15</cp:revision>
  <cp:lastPrinted>2013-06-22T08:33:00Z</cp:lastPrinted>
  <dcterms:created xsi:type="dcterms:W3CDTF">2013-07-22T21:33:00Z</dcterms:created>
  <dcterms:modified xsi:type="dcterms:W3CDTF">2013-07-27T09:52:00Z</dcterms:modified>
</cp:coreProperties>
</file>