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10841" w:type="dxa"/>
        <w:tblInd w:w="-5" w:type="dxa"/>
        <w:tblLayout w:type="fixed"/>
        <w:tblLook w:val="04A0" w:firstRow="1" w:lastRow="0" w:firstColumn="1" w:lastColumn="0" w:noHBand="0" w:noVBand="1"/>
      </w:tblPr>
      <w:tblGrid>
        <w:gridCol w:w="5653"/>
        <w:gridCol w:w="5188"/>
      </w:tblGrid>
      <w:tr w:rsidR="00990858" w14:paraId="220ACD17" w14:textId="77777777">
        <w:trPr>
          <w:trHeight w:val="184"/>
        </w:trPr>
        <w:tc>
          <w:tcPr>
            <w:tcW w:w="5652" w:type="dxa"/>
            <w:tcBorders>
              <w:top w:val="single" w:sz="4" w:space="0" w:color="00000A"/>
              <w:left w:val="single" w:sz="4" w:space="0" w:color="00000A"/>
              <w:bottom w:val="nil"/>
              <w:right w:val="nil"/>
            </w:tcBorders>
            <w:shd w:val="clear" w:color="auto" w:fill="auto"/>
          </w:tcPr>
          <w:p w14:paraId="1EFB2879" w14:textId="77777777" w:rsidR="00990858" w:rsidRDefault="001660A5">
            <w:pPr>
              <w:pStyle w:val="Titolo3"/>
              <w:jc w:val="left"/>
              <w:rPr>
                <w:sz w:val="24"/>
                <w:szCs w:val="24"/>
              </w:rPr>
            </w:pPr>
            <w:r>
              <w:rPr>
                <w:rFonts w:ascii="Calibri" w:eastAsia="Calibri" w:hAnsi="Calibri" w:cs="Times New Roman"/>
                <w:sz w:val="24"/>
                <w:szCs w:val="24"/>
              </w:rPr>
              <w:t xml:space="preserve">Fondamenti di </w:t>
            </w:r>
            <w:proofErr w:type="gramStart"/>
            <w:r>
              <w:rPr>
                <w:rFonts w:ascii="Calibri" w:eastAsia="Calibri" w:hAnsi="Calibri" w:cs="Times New Roman"/>
                <w:sz w:val="24"/>
                <w:szCs w:val="24"/>
              </w:rPr>
              <w:t>Informatica  -</w:t>
            </w:r>
            <w:proofErr w:type="gramEnd"/>
            <w:r>
              <w:rPr>
                <w:rFonts w:ascii="Calibri" w:eastAsia="Calibri" w:hAnsi="Calibri" w:cs="Times New Roman"/>
                <w:sz w:val="24"/>
                <w:szCs w:val="24"/>
              </w:rPr>
              <w:t xml:space="preserve"> Prova Scritta 10-02-2025</w:t>
            </w:r>
          </w:p>
        </w:tc>
        <w:tc>
          <w:tcPr>
            <w:tcW w:w="5188" w:type="dxa"/>
            <w:tcBorders>
              <w:top w:val="single" w:sz="4" w:space="0" w:color="00000A"/>
              <w:left w:val="nil"/>
              <w:bottom w:val="nil"/>
              <w:right w:val="single" w:sz="4" w:space="0" w:color="00000A"/>
            </w:tcBorders>
            <w:shd w:val="clear" w:color="auto" w:fill="auto"/>
          </w:tcPr>
          <w:p w14:paraId="244C66A7" w14:textId="77777777" w:rsidR="00990858" w:rsidRDefault="00990858">
            <w:pPr>
              <w:pStyle w:val="Titolo5"/>
              <w:rPr>
                <w:sz w:val="24"/>
                <w:szCs w:val="24"/>
              </w:rPr>
            </w:pPr>
          </w:p>
        </w:tc>
      </w:tr>
      <w:tr w:rsidR="00990858" w14:paraId="00D14FB6" w14:textId="77777777">
        <w:trPr>
          <w:trHeight w:val="136"/>
        </w:trPr>
        <w:tc>
          <w:tcPr>
            <w:tcW w:w="10840" w:type="dxa"/>
            <w:gridSpan w:val="2"/>
            <w:tcBorders>
              <w:top w:val="nil"/>
              <w:left w:val="single" w:sz="4" w:space="0" w:color="00000A"/>
              <w:bottom w:val="single" w:sz="4" w:space="0" w:color="00000A"/>
              <w:right w:val="single" w:sz="4" w:space="0" w:color="00000A"/>
            </w:tcBorders>
            <w:shd w:val="clear" w:color="auto" w:fill="auto"/>
          </w:tcPr>
          <w:p w14:paraId="136ABC95" w14:textId="77777777" w:rsidR="00990858" w:rsidRDefault="001660A5">
            <w:pPr>
              <w:pStyle w:val="Titolo3"/>
              <w:jc w:val="left"/>
              <w:rPr>
                <w:sz w:val="24"/>
                <w:szCs w:val="24"/>
              </w:rPr>
            </w:pPr>
            <w:r>
              <w:rPr>
                <w:rFonts w:ascii="Calibri" w:eastAsia="Calibri" w:hAnsi="Calibri" w:cs="Times New Roman"/>
                <w:sz w:val="24"/>
                <w:szCs w:val="24"/>
              </w:rPr>
              <w:t>Corso di Laurea in Ingegneria Biomedica</w:t>
            </w:r>
          </w:p>
        </w:tc>
      </w:tr>
    </w:tbl>
    <w:p w14:paraId="78EBB9B4" w14:textId="77777777" w:rsidR="00990858" w:rsidRDefault="00990858"/>
    <w:p w14:paraId="06401E43" w14:textId="77777777" w:rsidR="00990858" w:rsidRPr="00FF6CE3" w:rsidRDefault="001660A5">
      <w:pPr>
        <w:rPr>
          <w:sz w:val="22"/>
          <w:szCs w:val="22"/>
        </w:rPr>
      </w:pPr>
      <w:r w:rsidRPr="00FF6CE3">
        <w:rPr>
          <w:sz w:val="22"/>
          <w:szCs w:val="22"/>
        </w:rPr>
        <w:t xml:space="preserve">Uno </w:t>
      </w:r>
      <w:proofErr w:type="spellStart"/>
      <w:r w:rsidRPr="00FF6CE3">
        <w:rPr>
          <w:rFonts w:ascii="Courier New" w:hAnsi="Courier New" w:cs="Courier New"/>
          <w:sz w:val="22"/>
          <w:szCs w:val="22"/>
        </w:rPr>
        <w:t>SmartContract</w:t>
      </w:r>
      <w:proofErr w:type="spellEnd"/>
      <w:r w:rsidRPr="00FF6CE3">
        <w:rPr>
          <w:rFonts w:ascii="Courier New" w:hAnsi="Courier New" w:cs="Courier New"/>
          <w:sz w:val="22"/>
          <w:szCs w:val="22"/>
        </w:rPr>
        <w:t xml:space="preserve"> </w:t>
      </w:r>
      <w:r w:rsidRPr="00FF6CE3">
        <w:rPr>
          <w:sz w:val="22"/>
          <w:szCs w:val="22"/>
        </w:rPr>
        <w:t xml:space="preserve">è un servizio che consente agli utenti di effettuare transazioni che verranno mantenute in una lista d’attesa e successivamente </w:t>
      </w:r>
      <w:r w:rsidR="00C562EE">
        <w:rPr>
          <w:b/>
          <w:bCs/>
          <w:sz w:val="22"/>
          <w:szCs w:val="22"/>
        </w:rPr>
        <w:t>confermate</w:t>
      </w:r>
      <w:r w:rsidRPr="00FF6CE3">
        <w:rPr>
          <w:b/>
          <w:bCs/>
          <w:sz w:val="22"/>
          <w:szCs w:val="22"/>
        </w:rPr>
        <w:t xml:space="preserve"> </w:t>
      </w:r>
      <w:r w:rsidRPr="00FF6CE3">
        <w:rPr>
          <w:sz w:val="22"/>
          <w:szCs w:val="22"/>
        </w:rPr>
        <w:t>e</w:t>
      </w:r>
      <w:r w:rsidR="00C562EE">
        <w:rPr>
          <w:sz w:val="22"/>
          <w:szCs w:val="22"/>
        </w:rPr>
        <w:t xml:space="preserve"> poi</w:t>
      </w:r>
      <w:r w:rsidRPr="00FF6CE3">
        <w:rPr>
          <w:sz w:val="22"/>
          <w:szCs w:val="22"/>
        </w:rPr>
        <w:t xml:space="preserve"> </w:t>
      </w:r>
      <w:r w:rsidR="00C562EE">
        <w:rPr>
          <w:b/>
          <w:bCs/>
          <w:sz w:val="22"/>
          <w:szCs w:val="22"/>
        </w:rPr>
        <w:t>spostate</w:t>
      </w:r>
      <w:r w:rsidRPr="00FF6CE3">
        <w:rPr>
          <w:sz w:val="22"/>
          <w:szCs w:val="22"/>
        </w:rPr>
        <w:t xml:space="preserve"> dentro una lista di transazioni effettivamente completate e non più modificabil</w:t>
      </w:r>
      <w:r w:rsidR="00C562EE">
        <w:rPr>
          <w:sz w:val="22"/>
          <w:szCs w:val="22"/>
        </w:rPr>
        <w:t>i</w:t>
      </w:r>
      <w:r w:rsidRPr="00FF6CE3">
        <w:rPr>
          <w:sz w:val="22"/>
          <w:szCs w:val="22"/>
        </w:rPr>
        <w:t xml:space="preserve"> detta “blockchain”. </w:t>
      </w:r>
      <w:r w:rsidR="00C562EE">
        <w:rPr>
          <w:sz w:val="22"/>
          <w:szCs w:val="22"/>
        </w:rPr>
        <w:t xml:space="preserve">Una transazione è </w:t>
      </w:r>
      <w:r w:rsidR="00C562EE" w:rsidRPr="00C562EE">
        <w:rPr>
          <w:b/>
          <w:bCs/>
          <w:sz w:val="22"/>
          <w:szCs w:val="22"/>
        </w:rPr>
        <w:t>confermata</w:t>
      </w:r>
      <w:r w:rsidR="00C562EE">
        <w:rPr>
          <w:sz w:val="22"/>
          <w:szCs w:val="22"/>
        </w:rPr>
        <w:t xml:space="preserve"> quando la transazione monetaria è stata effettuata. </w:t>
      </w:r>
      <w:r w:rsidRPr="00FF6CE3">
        <w:rPr>
          <w:sz w:val="22"/>
          <w:szCs w:val="22"/>
        </w:rPr>
        <w:t xml:space="preserve">Le transazioni sono mantenute in ordine dalla prima all’ultima inserita. Una transazione mantiene un codice identificativo di al più 10 caratteri, il nome del sorgente avente al più 20 caratteri, il nome del destinatario avente al più 20 caratteri, la somma di denaro che deve essere trasferita dal sorgente al destinatario e un campo che indica se la transazione è </w:t>
      </w:r>
      <w:r w:rsidR="00AF70B1">
        <w:rPr>
          <w:sz w:val="22"/>
          <w:szCs w:val="22"/>
        </w:rPr>
        <w:t>confermata</w:t>
      </w:r>
      <w:r w:rsidRPr="00FF6CE3">
        <w:rPr>
          <w:sz w:val="22"/>
          <w:szCs w:val="22"/>
        </w:rPr>
        <w:t xml:space="preserve"> o</w:t>
      </w:r>
      <w:r w:rsidR="00AF70B1">
        <w:rPr>
          <w:sz w:val="22"/>
          <w:szCs w:val="22"/>
        </w:rPr>
        <w:t>ppure</w:t>
      </w:r>
      <w:r w:rsidRPr="00FF6CE3">
        <w:rPr>
          <w:sz w:val="22"/>
          <w:szCs w:val="22"/>
        </w:rPr>
        <w:t xml:space="preserve"> no. Implementare le seguenti operazioni che possono essere effettuate su uno </w:t>
      </w:r>
      <w:proofErr w:type="spellStart"/>
      <w:r w:rsidRPr="00FF6CE3">
        <w:rPr>
          <w:rFonts w:ascii="Courier New" w:hAnsi="Courier New" w:cs="Courier New"/>
          <w:sz w:val="22"/>
          <w:szCs w:val="22"/>
        </w:rPr>
        <w:t>SmartContract</w:t>
      </w:r>
      <w:proofErr w:type="spellEnd"/>
      <w:r w:rsidRPr="00FF6CE3">
        <w:rPr>
          <w:sz w:val="22"/>
          <w:szCs w:val="22"/>
        </w:rPr>
        <w:t>:</w:t>
      </w:r>
    </w:p>
    <w:p w14:paraId="64D5B6B2" w14:textId="77777777" w:rsidR="00990858" w:rsidRPr="00FF6CE3" w:rsidRDefault="00990858">
      <w:pPr>
        <w:rPr>
          <w:sz w:val="22"/>
          <w:szCs w:val="22"/>
        </w:rPr>
      </w:pPr>
    </w:p>
    <w:p w14:paraId="75CEBA01" w14:textId="77777777" w:rsidR="00990858" w:rsidRPr="00FF6CE3" w:rsidRDefault="001660A5">
      <w:pPr>
        <w:numPr>
          <w:ilvl w:val="0"/>
          <w:numId w:val="1"/>
        </w:numPr>
        <w:jc w:val="left"/>
        <w:rPr>
          <w:rFonts w:ascii="Courier New" w:hAnsi="Courier New" w:cs="Courier New"/>
          <w:sz w:val="22"/>
          <w:szCs w:val="22"/>
        </w:rPr>
      </w:pPr>
      <w:r w:rsidRPr="00FF6CE3">
        <w:rPr>
          <w:rFonts w:ascii="Courier New" w:hAnsi="Courier New" w:cs="Courier New"/>
          <w:sz w:val="22"/>
          <w:szCs w:val="22"/>
        </w:rPr>
        <w:t>Inizializza(s);</w:t>
      </w:r>
    </w:p>
    <w:p w14:paraId="16C2B56C" w14:textId="77777777" w:rsidR="00990858" w:rsidRPr="00FF6CE3" w:rsidRDefault="001660A5">
      <w:pPr>
        <w:ind w:left="360"/>
        <w:rPr>
          <w:sz w:val="22"/>
          <w:szCs w:val="22"/>
        </w:rPr>
      </w:pPr>
      <w:r w:rsidRPr="00FF6CE3">
        <w:rPr>
          <w:sz w:val="22"/>
          <w:szCs w:val="22"/>
        </w:rPr>
        <w:t xml:space="preserve">Funzione che inizializza uno smart </w:t>
      </w:r>
      <w:proofErr w:type="spellStart"/>
      <w:r w:rsidRPr="00FF6CE3">
        <w:rPr>
          <w:sz w:val="22"/>
          <w:szCs w:val="22"/>
        </w:rPr>
        <w:t>contract</w:t>
      </w:r>
      <w:proofErr w:type="spellEnd"/>
      <w:r w:rsidRPr="00FF6CE3">
        <w:rPr>
          <w:sz w:val="22"/>
          <w:szCs w:val="22"/>
        </w:rPr>
        <w:t xml:space="preserve"> s. Inizialmente non sono presenti transazioni né nella blockchain, né nelle transazioni in attesa. </w:t>
      </w:r>
    </w:p>
    <w:p w14:paraId="46B6A9DB" w14:textId="77777777" w:rsidR="00990858" w:rsidRPr="00FF6CE3" w:rsidRDefault="00990858">
      <w:pPr>
        <w:rPr>
          <w:sz w:val="22"/>
          <w:szCs w:val="22"/>
        </w:rPr>
      </w:pPr>
    </w:p>
    <w:p w14:paraId="689F042F" w14:textId="77777777" w:rsidR="00990858" w:rsidRPr="00FF6CE3" w:rsidRDefault="001660A5">
      <w:pPr>
        <w:numPr>
          <w:ilvl w:val="0"/>
          <w:numId w:val="1"/>
        </w:numPr>
        <w:jc w:val="left"/>
        <w:rPr>
          <w:sz w:val="22"/>
          <w:szCs w:val="22"/>
        </w:rPr>
      </w:pPr>
      <w:proofErr w:type="spellStart"/>
      <w:r w:rsidRPr="00FF6CE3">
        <w:rPr>
          <w:rFonts w:ascii="Courier New" w:hAnsi="Courier New" w:cs="Courier New"/>
          <w:sz w:val="22"/>
          <w:szCs w:val="22"/>
        </w:rPr>
        <w:t>AggiungiInAttesa</w:t>
      </w:r>
      <w:proofErr w:type="spellEnd"/>
      <w:r w:rsidRPr="00FF6CE3">
        <w:rPr>
          <w:rFonts w:ascii="Courier New" w:hAnsi="Courier New" w:cs="Courier New"/>
          <w:sz w:val="22"/>
          <w:szCs w:val="22"/>
        </w:rPr>
        <w:t xml:space="preserve"> (s, id, </w:t>
      </w:r>
      <w:proofErr w:type="spellStart"/>
      <w:r w:rsidRPr="00FF6CE3">
        <w:rPr>
          <w:rFonts w:ascii="Courier New" w:hAnsi="Courier New" w:cs="Courier New"/>
          <w:sz w:val="22"/>
          <w:szCs w:val="22"/>
        </w:rPr>
        <w:t>src</w:t>
      </w:r>
      <w:proofErr w:type="spellEnd"/>
      <w:r w:rsidRPr="00FF6CE3">
        <w:rPr>
          <w:rFonts w:ascii="Courier New" w:hAnsi="Courier New" w:cs="Courier New"/>
          <w:sz w:val="22"/>
          <w:szCs w:val="22"/>
        </w:rPr>
        <w:t xml:space="preserve">, </w:t>
      </w:r>
      <w:proofErr w:type="spellStart"/>
      <w:r w:rsidRPr="00FF6CE3">
        <w:rPr>
          <w:rFonts w:ascii="Courier New" w:hAnsi="Courier New" w:cs="Courier New"/>
          <w:sz w:val="22"/>
          <w:szCs w:val="22"/>
        </w:rPr>
        <w:t>dst</w:t>
      </w:r>
      <w:proofErr w:type="spellEnd"/>
      <w:r w:rsidRPr="00FF6CE3">
        <w:rPr>
          <w:rFonts w:ascii="Courier New" w:hAnsi="Courier New" w:cs="Courier New"/>
          <w:sz w:val="22"/>
          <w:szCs w:val="22"/>
        </w:rPr>
        <w:t xml:space="preserve">, q); </w:t>
      </w:r>
    </w:p>
    <w:p w14:paraId="37705FCF" w14:textId="77777777" w:rsidR="00990858" w:rsidRPr="00FF6CE3" w:rsidRDefault="001660A5">
      <w:pPr>
        <w:ind w:left="360"/>
        <w:jc w:val="left"/>
        <w:rPr>
          <w:sz w:val="22"/>
          <w:szCs w:val="22"/>
        </w:rPr>
      </w:pPr>
      <w:r w:rsidRPr="00FF6CE3">
        <w:rPr>
          <w:sz w:val="22"/>
          <w:szCs w:val="22"/>
        </w:rPr>
        <w:t xml:space="preserve">Funzione che inserisce una nuova transazione nelle transazioni in attesa di conferma dello smart </w:t>
      </w:r>
      <w:proofErr w:type="spellStart"/>
      <w:r w:rsidRPr="00FF6CE3">
        <w:rPr>
          <w:sz w:val="22"/>
          <w:szCs w:val="22"/>
        </w:rPr>
        <w:t>contract</w:t>
      </w:r>
      <w:proofErr w:type="spellEnd"/>
      <w:r w:rsidRPr="00FF6CE3">
        <w:rPr>
          <w:sz w:val="22"/>
          <w:szCs w:val="22"/>
        </w:rPr>
        <w:t xml:space="preserve"> </w:t>
      </w:r>
      <w:r w:rsidRPr="00FF6CE3">
        <w:rPr>
          <w:rFonts w:ascii="Courier New" w:hAnsi="Courier New" w:cs="Courier New"/>
          <w:sz w:val="22"/>
          <w:szCs w:val="22"/>
        </w:rPr>
        <w:t>s</w:t>
      </w:r>
      <w:r w:rsidRPr="00FF6CE3">
        <w:rPr>
          <w:sz w:val="22"/>
          <w:szCs w:val="22"/>
        </w:rPr>
        <w:t xml:space="preserve">, dove </w:t>
      </w:r>
      <w:r w:rsidRPr="00FF6CE3">
        <w:rPr>
          <w:rFonts w:ascii="Courier New" w:hAnsi="Courier New" w:cs="Courier New"/>
          <w:sz w:val="22"/>
          <w:szCs w:val="22"/>
        </w:rPr>
        <w:t>id</w:t>
      </w:r>
      <w:r w:rsidRPr="00FF6CE3">
        <w:rPr>
          <w:sz w:val="22"/>
          <w:szCs w:val="22"/>
        </w:rPr>
        <w:t xml:space="preserve"> è il codice della transazione, </w:t>
      </w:r>
      <w:proofErr w:type="spellStart"/>
      <w:r w:rsidRPr="00FF6CE3">
        <w:rPr>
          <w:rFonts w:ascii="Courier New" w:hAnsi="Courier New" w:cs="Courier New"/>
          <w:sz w:val="22"/>
          <w:szCs w:val="22"/>
        </w:rPr>
        <w:t>src</w:t>
      </w:r>
      <w:proofErr w:type="spellEnd"/>
      <w:r w:rsidRPr="00FF6CE3">
        <w:rPr>
          <w:sz w:val="22"/>
          <w:szCs w:val="22"/>
        </w:rPr>
        <w:t xml:space="preserve"> è il nome del sorgente, </w:t>
      </w:r>
      <w:proofErr w:type="spellStart"/>
      <w:r w:rsidRPr="00FF6CE3">
        <w:rPr>
          <w:rFonts w:ascii="Courier New" w:hAnsi="Courier New" w:cs="Courier New"/>
          <w:sz w:val="22"/>
          <w:szCs w:val="22"/>
        </w:rPr>
        <w:t>dst</w:t>
      </w:r>
      <w:proofErr w:type="spellEnd"/>
      <w:r w:rsidRPr="00FF6CE3">
        <w:rPr>
          <w:sz w:val="22"/>
          <w:szCs w:val="22"/>
        </w:rPr>
        <w:t xml:space="preserve"> è il nome del destinatario, </w:t>
      </w:r>
      <w:r w:rsidRPr="00FF6CE3">
        <w:rPr>
          <w:rFonts w:ascii="Courier New" w:hAnsi="Courier New" w:cs="Courier New"/>
          <w:sz w:val="22"/>
          <w:szCs w:val="22"/>
        </w:rPr>
        <w:t>q</w:t>
      </w:r>
      <w:r w:rsidRPr="00FF6CE3">
        <w:rPr>
          <w:sz w:val="22"/>
          <w:szCs w:val="22"/>
        </w:rPr>
        <w:t xml:space="preserve"> è la quantità di denaro da trasferire. </w:t>
      </w:r>
      <w:r w:rsidR="00AF70B1">
        <w:rPr>
          <w:sz w:val="22"/>
          <w:szCs w:val="22"/>
        </w:rPr>
        <w:t>La transazione</w:t>
      </w:r>
      <w:r w:rsidRPr="00FF6CE3">
        <w:rPr>
          <w:sz w:val="22"/>
          <w:szCs w:val="22"/>
        </w:rPr>
        <w:t xml:space="preserve"> </w:t>
      </w:r>
      <w:r w:rsidRPr="00AF70B1">
        <w:rPr>
          <w:b/>
          <w:bCs/>
          <w:sz w:val="22"/>
          <w:szCs w:val="22"/>
        </w:rPr>
        <w:t>deve ancora essere confermat</w:t>
      </w:r>
      <w:r w:rsidR="00AF70B1">
        <w:rPr>
          <w:b/>
          <w:bCs/>
          <w:sz w:val="22"/>
          <w:szCs w:val="22"/>
        </w:rPr>
        <w:t>a</w:t>
      </w:r>
      <w:r w:rsidRPr="00FF6CE3">
        <w:rPr>
          <w:sz w:val="22"/>
          <w:szCs w:val="22"/>
        </w:rPr>
        <w:t>. Non ci possono essere due transazioni con lo stesso codice identificativo nella lista di attesa.</w:t>
      </w:r>
    </w:p>
    <w:p w14:paraId="6D184EC7" w14:textId="77777777" w:rsidR="00990858" w:rsidRPr="00FF6CE3" w:rsidRDefault="00990858">
      <w:pPr>
        <w:ind w:left="360"/>
        <w:jc w:val="left"/>
        <w:rPr>
          <w:sz w:val="22"/>
          <w:szCs w:val="22"/>
        </w:rPr>
      </w:pPr>
    </w:p>
    <w:p w14:paraId="58932C8A" w14:textId="77777777" w:rsidR="00990858" w:rsidRPr="00FF6CE3" w:rsidRDefault="001660A5">
      <w:pPr>
        <w:numPr>
          <w:ilvl w:val="0"/>
          <w:numId w:val="1"/>
        </w:numPr>
        <w:jc w:val="left"/>
        <w:rPr>
          <w:sz w:val="22"/>
          <w:szCs w:val="22"/>
        </w:rPr>
      </w:pPr>
      <w:proofErr w:type="spellStart"/>
      <w:proofErr w:type="gramStart"/>
      <w:r w:rsidRPr="00FF6CE3">
        <w:rPr>
          <w:rFonts w:ascii="Courier New" w:hAnsi="Courier New" w:cs="Courier New"/>
          <w:sz w:val="22"/>
          <w:szCs w:val="22"/>
        </w:rPr>
        <w:t>ConfermaPagamento</w:t>
      </w:r>
      <w:proofErr w:type="spellEnd"/>
      <w:r w:rsidRPr="00FF6CE3">
        <w:rPr>
          <w:rFonts w:ascii="Courier New" w:hAnsi="Courier New" w:cs="Courier New"/>
          <w:sz w:val="22"/>
          <w:szCs w:val="22"/>
        </w:rPr>
        <w:t>(</w:t>
      </w:r>
      <w:proofErr w:type="gramEnd"/>
      <w:r w:rsidRPr="00FF6CE3">
        <w:rPr>
          <w:rFonts w:ascii="Courier New" w:hAnsi="Courier New" w:cs="Courier New"/>
          <w:sz w:val="22"/>
          <w:szCs w:val="22"/>
        </w:rPr>
        <w:t xml:space="preserve">s, id); </w:t>
      </w:r>
    </w:p>
    <w:p w14:paraId="21209AE7" w14:textId="77777777" w:rsidR="00990858" w:rsidRPr="00FF6CE3" w:rsidRDefault="001660A5" w:rsidP="00AF70B1">
      <w:pPr>
        <w:ind w:left="360"/>
        <w:rPr>
          <w:sz w:val="22"/>
          <w:szCs w:val="22"/>
        </w:rPr>
      </w:pPr>
      <w:r w:rsidRPr="00FF6CE3">
        <w:rPr>
          <w:sz w:val="22"/>
          <w:szCs w:val="22"/>
        </w:rPr>
        <w:t xml:space="preserve">Funzione che modifica l’esito della transazione con codice </w:t>
      </w:r>
      <w:r w:rsidRPr="00FF6CE3">
        <w:rPr>
          <w:rFonts w:ascii="Courier New" w:hAnsi="Courier New" w:cs="Courier New"/>
          <w:sz w:val="22"/>
          <w:szCs w:val="22"/>
        </w:rPr>
        <w:t xml:space="preserve">id </w:t>
      </w:r>
      <w:r w:rsidRPr="00FF6CE3">
        <w:rPr>
          <w:sz w:val="22"/>
          <w:szCs w:val="22"/>
        </w:rPr>
        <w:t xml:space="preserve">dello smart </w:t>
      </w:r>
      <w:proofErr w:type="spellStart"/>
      <w:r w:rsidRPr="00FF6CE3">
        <w:rPr>
          <w:sz w:val="22"/>
          <w:szCs w:val="22"/>
        </w:rPr>
        <w:t>contract</w:t>
      </w:r>
      <w:proofErr w:type="spellEnd"/>
      <w:r w:rsidRPr="00FF6CE3">
        <w:rPr>
          <w:sz w:val="22"/>
          <w:szCs w:val="22"/>
        </w:rPr>
        <w:t xml:space="preserve"> </w:t>
      </w:r>
      <w:r w:rsidRPr="00FF6CE3">
        <w:rPr>
          <w:rFonts w:ascii="Courier New" w:hAnsi="Courier New" w:cs="Courier New"/>
          <w:sz w:val="22"/>
          <w:szCs w:val="22"/>
        </w:rPr>
        <w:t>s</w:t>
      </w:r>
      <w:r w:rsidRPr="00FF6CE3">
        <w:rPr>
          <w:sz w:val="22"/>
          <w:szCs w:val="22"/>
        </w:rPr>
        <w:t xml:space="preserve">, in modo che risulti </w:t>
      </w:r>
      <w:r w:rsidRPr="00AF70B1">
        <w:rPr>
          <w:b/>
          <w:bCs/>
          <w:sz w:val="22"/>
          <w:szCs w:val="22"/>
        </w:rPr>
        <w:t>confermata</w:t>
      </w:r>
      <w:r w:rsidRPr="00FF6CE3">
        <w:rPr>
          <w:sz w:val="22"/>
          <w:szCs w:val="22"/>
        </w:rPr>
        <w:t xml:space="preserve">. Se non esiste la transazione </w:t>
      </w:r>
      <w:r w:rsidR="00FF6CE3" w:rsidRPr="00FF6CE3">
        <w:rPr>
          <w:sz w:val="22"/>
          <w:szCs w:val="22"/>
        </w:rPr>
        <w:t xml:space="preserve">con codice </w:t>
      </w:r>
      <w:r w:rsidR="00FF6CE3" w:rsidRPr="00FF6CE3">
        <w:rPr>
          <w:rFonts w:ascii="Courier New" w:hAnsi="Courier New" w:cs="Courier New"/>
          <w:sz w:val="22"/>
          <w:szCs w:val="22"/>
        </w:rPr>
        <w:t xml:space="preserve">id </w:t>
      </w:r>
      <w:r w:rsidRPr="00FF6CE3">
        <w:rPr>
          <w:sz w:val="22"/>
          <w:szCs w:val="22"/>
        </w:rPr>
        <w:t xml:space="preserve">nella lista di attesa oppure è già confermata, l’operazione </w:t>
      </w:r>
      <w:r w:rsidR="00FF6CE3">
        <w:rPr>
          <w:sz w:val="22"/>
          <w:szCs w:val="22"/>
        </w:rPr>
        <w:t xml:space="preserve">restituisce </w:t>
      </w:r>
      <w:r w:rsidR="00FF6CE3">
        <w:rPr>
          <w:rFonts w:ascii="Courier New" w:hAnsi="Courier New" w:cs="Courier New"/>
          <w:sz w:val="22"/>
          <w:szCs w:val="22"/>
        </w:rPr>
        <w:t>false</w:t>
      </w:r>
      <w:r w:rsidR="00FF6CE3">
        <w:rPr>
          <w:sz w:val="22"/>
          <w:szCs w:val="22"/>
        </w:rPr>
        <w:t xml:space="preserve"> e lascia lo</w:t>
      </w:r>
      <w:r w:rsidRPr="00FF6CE3">
        <w:rPr>
          <w:sz w:val="22"/>
          <w:szCs w:val="22"/>
        </w:rPr>
        <w:t xml:space="preserve"> smart </w:t>
      </w:r>
      <w:proofErr w:type="spellStart"/>
      <w:r w:rsidRPr="00FF6CE3">
        <w:rPr>
          <w:sz w:val="22"/>
          <w:szCs w:val="22"/>
        </w:rPr>
        <w:t>contract</w:t>
      </w:r>
      <w:proofErr w:type="spellEnd"/>
      <w:r w:rsidRPr="00FF6CE3">
        <w:rPr>
          <w:sz w:val="22"/>
          <w:szCs w:val="22"/>
        </w:rPr>
        <w:t xml:space="preserve"> </w:t>
      </w:r>
      <w:r w:rsidRPr="00FF6CE3">
        <w:rPr>
          <w:rFonts w:ascii="Courier New" w:hAnsi="Courier New" w:cs="Courier New"/>
          <w:sz w:val="22"/>
          <w:szCs w:val="22"/>
        </w:rPr>
        <w:t>s</w:t>
      </w:r>
      <w:r w:rsidRPr="00FF6CE3">
        <w:rPr>
          <w:sz w:val="22"/>
          <w:szCs w:val="22"/>
        </w:rPr>
        <w:t xml:space="preserve"> inalterato</w:t>
      </w:r>
      <w:r w:rsidR="00FF6CE3">
        <w:rPr>
          <w:sz w:val="22"/>
          <w:szCs w:val="22"/>
        </w:rPr>
        <w:t xml:space="preserve">; altrimenti restituisce </w:t>
      </w:r>
      <w:proofErr w:type="spellStart"/>
      <w:r w:rsidR="00FF6CE3">
        <w:rPr>
          <w:rFonts w:ascii="Courier New" w:hAnsi="Courier New" w:cs="Courier New"/>
          <w:sz w:val="22"/>
          <w:szCs w:val="22"/>
        </w:rPr>
        <w:t>true</w:t>
      </w:r>
      <w:proofErr w:type="spellEnd"/>
      <w:r w:rsidRPr="00FF6CE3">
        <w:rPr>
          <w:sz w:val="22"/>
          <w:szCs w:val="22"/>
        </w:rPr>
        <w:t>.</w:t>
      </w:r>
    </w:p>
    <w:p w14:paraId="7AE3518D" w14:textId="77777777" w:rsidR="00990858" w:rsidRPr="00FF6CE3" w:rsidRDefault="001660A5">
      <w:pPr>
        <w:ind w:left="360"/>
        <w:jc w:val="left"/>
        <w:rPr>
          <w:sz w:val="22"/>
          <w:szCs w:val="22"/>
        </w:rPr>
      </w:pPr>
      <w:r w:rsidRPr="00FF6CE3">
        <w:rPr>
          <w:sz w:val="22"/>
          <w:szCs w:val="22"/>
        </w:rPr>
        <w:t xml:space="preserve"> </w:t>
      </w:r>
    </w:p>
    <w:p w14:paraId="7DBC92EB" w14:textId="77777777" w:rsidR="00990858" w:rsidRPr="00FF6CE3" w:rsidRDefault="00AF70B1">
      <w:pPr>
        <w:numPr>
          <w:ilvl w:val="0"/>
          <w:numId w:val="1"/>
        </w:numPr>
        <w:jc w:val="left"/>
        <w:rPr>
          <w:rFonts w:ascii="Courier New" w:hAnsi="Courier New" w:cs="Courier New"/>
          <w:sz w:val="22"/>
          <w:szCs w:val="22"/>
        </w:rPr>
      </w:pPr>
      <w:proofErr w:type="spellStart"/>
      <w:r>
        <w:rPr>
          <w:rFonts w:ascii="Courier New" w:hAnsi="Courier New" w:cs="Courier New"/>
          <w:sz w:val="22"/>
          <w:szCs w:val="22"/>
        </w:rPr>
        <w:t>SpostaInBlockchain</w:t>
      </w:r>
      <w:proofErr w:type="spellEnd"/>
      <w:r w:rsidRPr="00FF6CE3">
        <w:rPr>
          <w:rFonts w:ascii="Courier New" w:hAnsi="Courier New" w:cs="Courier New"/>
          <w:sz w:val="22"/>
          <w:szCs w:val="22"/>
        </w:rPr>
        <w:t xml:space="preserve"> (s);</w:t>
      </w:r>
    </w:p>
    <w:p w14:paraId="465D3596" w14:textId="77777777" w:rsidR="00990858" w:rsidRPr="00FF6CE3" w:rsidRDefault="001660A5">
      <w:pPr>
        <w:pStyle w:val="Paragrafoelenco"/>
        <w:ind w:left="360"/>
        <w:rPr>
          <w:sz w:val="22"/>
          <w:szCs w:val="22"/>
        </w:rPr>
      </w:pPr>
      <w:r w:rsidRPr="00FF6CE3">
        <w:rPr>
          <w:sz w:val="22"/>
          <w:szCs w:val="22"/>
        </w:rPr>
        <w:t>Funzione che</w:t>
      </w:r>
      <w:r w:rsidR="00AF70B1">
        <w:rPr>
          <w:sz w:val="22"/>
          <w:szCs w:val="22"/>
        </w:rPr>
        <w:t xml:space="preserve"> </w:t>
      </w:r>
      <w:r w:rsidRPr="00FF6CE3">
        <w:rPr>
          <w:sz w:val="22"/>
          <w:szCs w:val="22"/>
        </w:rPr>
        <w:t xml:space="preserve">sposta la transazione confermata </w:t>
      </w:r>
      <w:r w:rsidR="00132E7C">
        <w:rPr>
          <w:sz w:val="22"/>
          <w:szCs w:val="22"/>
        </w:rPr>
        <w:t xml:space="preserve">inserita </w:t>
      </w:r>
      <w:r w:rsidR="00AF70B1">
        <w:rPr>
          <w:sz w:val="22"/>
          <w:szCs w:val="22"/>
        </w:rPr>
        <w:t>meno di recente</w:t>
      </w:r>
      <w:r w:rsidR="00132E7C">
        <w:rPr>
          <w:sz w:val="22"/>
          <w:szCs w:val="22"/>
        </w:rPr>
        <w:t xml:space="preserve"> nel</w:t>
      </w:r>
      <w:r w:rsidRPr="00FF6CE3">
        <w:rPr>
          <w:sz w:val="22"/>
          <w:szCs w:val="22"/>
        </w:rPr>
        <w:t>la lista d’attesa</w:t>
      </w:r>
      <w:r w:rsidR="00AF70B1">
        <w:rPr>
          <w:sz w:val="22"/>
          <w:szCs w:val="22"/>
        </w:rPr>
        <w:t xml:space="preserve"> dello </w:t>
      </w:r>
      <w:r w:rsidR="00AF70B1" w:rsidRPr="00FF6CE3">
        <w:rPr>
          <w:sz w:val="22"/>
          <w:szCs w:val="22"/>
        </w:rPr>
        <w:t xml:space="preserve">smart </w:t>
      </w:r>
      <w:proofErr w:type="spellStart"/>
      <w:r w:rsidR="00AF70B1" w:rsidRPr="00FF6CE3">
        <w:rPr>
          <w:sz w:val="22"/>
          <w:szCs w:val="22"/>
        </w:rPr>
        <w:t>contract</w:t>
      </w:r>
      <w:proofErr w:type="spellEnd"/>
      <w:r w:rsidR="00AF70B1" w:rsidRPr="00FF6CE3">
        <w:rPr>
          <w:sz w:val="22"/>
          <w:szCs w:val="22"/>
        </w:rPr>
        <w:t xml:space="preserve"> </w:t>
      </w:r>
      <w:r w:rsidR="00AF70B1" w:rsidRPr="00FF6CE3">
        <w:rPr>
          <w:rFonts w:ascii="Courier New" w:hAnsi="Courier New" w:cs="Courier New"/>
          <w:sz w:val="22"/>
          <w:szCs w:val="22"/>
        </w:rPr>
        <w:t>s</w:t>
      </w:r>
      <w:r w:rsidRPr="00FF6CE3">
        <w:rPr>
          <w:sz w:val="22"/>
          <w:szCs w:val="22"/>
        </w:rPr>
        <w:t xml:space="preserve">, mettendola dentro la blockchain. La transazione </w:t>
      </w:r>
      <w:r w:rsidRPr="00FF6CE3">
        <w:rPr>
          <w:b/>
          <w:bCs/>
          <w:sz w:val="22"/>
          <w:szCs w:val="22"/>
        </w:rPr>
        <w:t>non sarà più presente nella lista d’attesa</w:t>
      </w:r>
      <w:r w:rsidRPr="00FF6CE3">
        <w:rPr>
          <w:sz w:val="22"/>
          <w:szCs w:val="22"/>
        </w:rPr>
        <w:t xml:space="preserve"> ma </w:t>
      </w:r>
      <w:r w:rsidRPr="00FF6CE3">
        <w:rPr>
          <w:b/>
          <w:bCs/>
          <w:sz w:val="22"/>
          <w:szCs w:val="22"/>
        </w:rPr>
        <w:t>solo dentro la blockchain</w:t>
      </w:r>
      <w:r w:rsidRPr="00FF6CE3">
        <w:rPr>
          <w:sz w:val="22"/>
          <w:szCs w:val="22"/>
        </w:rPr>
        <w:t xml:space="preserve">. Se nessuna transazione confermata è presente nella lista d’attesa la funzione restituisce </w:t>
      </w:r>
      <w:r w:rsidR="00FF6CE3">
        <w:rPr>
          <w:rFonts w:ascii="Courier New" w:hAnsi="Courier New" w:cs="Courier New"/>
          <w:sz w:val="22"/>
          <w:szCs w:val="22"/>
        </w:rPr>
        <w:t>false</w:t>
      </w:r>
      <w:r w:rsidRPr="00FF6CE3">
        <w:rPr>
          <w:sz w:val="22"/>
          <w:szCs w:val="22"/>
        </w:rPr>
        <w:t xml:space="preserve">, altrimenti restituisce </w:t>
      </w:r>
      <w:proofErr w:type="spellStart"/>
      <w:r w:rsidR="00FF6CE3">
        <w:rPr>
          <w:rFonts w:ascii="Courier New" w:hAnsi="Courier New" w:cs="Courier New"/>
          <w:sz w:val="22"/>
          <w:szCs w:val="22"/>
        </w:rPr>
        <w:t>true</w:t>
      </w:r>
      <w:proofErr w:type="spellEnd"/>
      <w:r w:rsidRPr="00FF6CE3">
        <w:rPr>
          <w:sz w:val="22"/>
          <w:szCs w:val="22"/>
        </w:rPr>
        <w:t>.</w:t>
      </w:r>
    </w:p>
    <w:p w14:paraId="00DD8AD8" w14:textId="77777777" w:rsidR="00990858" w:rsidRPr="00FF6CE3" w:rsidRDefault="00990858">
      <w:pPr>
        <w:jc w:val="left"/>
        <w:rPr>
          <w:rFonts w:ascii="Courier New" w:hAnsi="Courier New" w:cs="Courier New"/>
          <w:sz w:val="22"/>
          <w:szCs w:val="22"/>
        </w:rPr>
      </w:pPr>
    </w:p>
    <w:p w14:paraId="4E2441A8" w14:textId="77777777" w:rsidR="00990858" w:rsidRPr="00FF6CE3" w:rsidRDefault="001660A5">
      <w:pPr>
        <w:numPr>
          <w:ilvl w:val="0"/>
          <w:numId w:val="1"/>
        </w:numPr>
        <w:jc w:val="left"/>
        <w:rPr>
          <w:rFonts w:ascii="Courier New" w:hAnsi="Courier New" w:cs="Courier New"/>
          <w:sz w:val="22"/>
          <w:szCs w:val="22"/>
        </w:rPr>
      </w:pPr>
      <w:proofErr w:type="spellStart"/>
      <w:proofErr w:type="gramStart"/>
      <w:r w:rsidRPr="00FF6CE3">
        <w:rPr>
          <w:rFonts w:ascii="Courier New" w:hAnsi="Courier New" w:cs="Courier New"/>
          <w:sz w:val="22"/>
          <w:szCs w:val="22"/>
        </w:rPr>
        <w:t>SoldiSpesi</w:t>
      </w:r>
      <w:proofErr w:type="spellEnd"/>
      <w:r w:rsidRPr="00FF6CE3">
        <w:rPr>
          <w:rFonts w:ascii="Courier New" w:hAnsi="Courier New" w:cs="Courier New"/>
          <w:sz w:val="22"/>
          <w:szCs w:val="22"/>
        </w:rPr>
        <w:t>(</w:t>
      </w:r>
      <w:proofErr w:type="gramEnd"/>
      <w:r w:rsidRPr="00FF6CE3">
        <w:rPr>
          <w:rFonts w:ascii="Courier New" w:hAnsi="Courier New" w:cs="Courier New"/>
          <w:sz w:val="22"/>
          <w:szCs w:val="22"/>
        </w:rPr>
        <w:t xml:space="preserve">s, </w:t>
      </w:r>
      <w:proofErr w:type="spellStart"/>
      <w:r w:rsidRPr="00FF6CE3">
        <w:rPr>
          <w:rFonts w:ascii="Courier New" w:hAnsi="Courier New" w:cs="Courier New"/>
          <w:sz w:val="22"/>
          <w:szCs w:val="22"/>
        </w:rPr>
        <w:t>src</w:t>
      </w:r>
      <w:proofErr w:type="spellEnd"/>
      <w:r w:rsidRPr="00FF6CE3">
        <w:rPr>
          <w:rFonts w:ascii="Courier New" w:hAnsi="Courier New" w:cs="Courier New"/>
          <w:sz w:val="22"/>
          <w:szCs w:val="22"/>
        </w:rPr>
        <w:t>);</w:t>
      </w:r>
    </w:p>
    <w:p w14:paraId="5FF7A4EB" w14:textId="77777777" w:rsidR="00990858" w:rsidRPr="00FF6CE3" w:rsidRDefault="001660A5">
      <w:pPr>
        <w:pStyle w:val="Paragrafoelenco"/>
        <w:ind w:left="360"/>
        <w:rPr>
          <w:sz w:val="22"/>
          <w:szCs w:val="22"/>
        </w:rPr>
      </w:pPr>
      <w:r w:rsidRPr="00FF6CE3">
        <w:rPr>
          <w:sz w:val="22"/>
          <w:szCs w:val="22"/>
        </w:rPr>
        <w:t xml:space="preserve">Funzione che restituisce la quantità di soldi spesi dall’utente con nome </w:t>
      </w:r>
      <w:proofErr w:type="spellStart"/>
      <w:r w:rsidRPr="00FF6CE3">
        <w:rPr>
          <w:rFonts w:ascii="Courier New" w:hAnsi="Courier New" w:cs="Courier New"/>
          <w:sz w:val="22"/>
          <w:szCs w:val="22"/>
        </w:rPr>
        <w:t>src</w:t>
      </w:r>
      <w:proofErr w:type="spellEnd"/>
      <w:r w:rsidRPr="00FF6CE3">
        <w:rPr>
          <w:sz w:val="22"/>
          <w:szCs w:val="22"/>
        </w:rPr>
        <w:t xml:space="preserve"> nello smart </w:t>
      </w:r>
      <w:proofErr w:type="spellStart"/>
      <w:r w:rsidRPr="00FF6CE3">
        <w:rPr>
          <w:sz w:val="22"/>
          <w:szCs w:val="22"/>
        </w:rPr>
        <w:t>contract</w:t>
      </w:r>
      <w:proofErr w:type="spellEnd"/>
      <w:r w:rsidRPr="00FF6CE3">
        <w:rPr>
          <w:sz w:val="22"/>
          <w:szCs w:val="22"/>
        </w:rPr>
        <w:t xml:space="preserve"> </w:t>
      </w:r>
      <w:r w:rsidRPr="00FF6CE3">
        <w:rPr>
          <w:rFonts w:ascii="Courier New" w:hAnsi="Courier New" w:cs="Courier New"/>
          <w:sz w:val="22"/>
          <w:szCs w:val="22"/>
        </w:rPr>
        <w:t>s</w:t>
      </w:r>
      <w:r w:rsidRPr="00FF6CE3">
        <w:rPr>
          <w:sz w:val="22"/>
          <w:szCs w:val="22"/>
        </w:rPr>
        <w:t>. Contano come soldi spesi solo quelli relativi a transazioni presenti nella blockchain.</w:t>
      </w:r>
    </w:p>
    <w:p w14:paraId="3A7EBD56" w14:textId="77777777" w:rsidR="00990858" w:rsidRPr="00FF6CE3" w:rsidRDefault="00990858">
      <w:pPr>
        <w:ind w:left="360"/>
        <w:jc w:val="left"/>
        <w:rPr>
          <w:sz w:val="22"/>
          <w:szCs w:val="22"/>
        </w:rPr>
      </w:pPr>
    </w:p>
    <w:p w14:paraId="2B3270A6" w14:textId="77777777" w:rsidR="00990858" w:rsidRPr="00FF6CE3" w:rsidRDefault="001660A5">
      <w:pPr>
        <w:numPr>
          <w:ilvl w:val="0"/>
          <w:numId w:val="1"/>
        </w:numPr>
        <w:jc w:val="left"/>
        <w:rPr>
          <w:sz w:val="22"/>
          <w:szCs w:val="22"/>
        </w:rPr>
      </w:pPr>
      <w:proofErr w:type="spellStart"/>
      <w:proofErr w:type="gramStart"/>
      <w:r w:rsidRPr="00FF6CE3">
        <w:rPr>
          <w:rFonts w:ascii="Courier New" w:hAnsi="Courier New" w:cs="Courier New"/>
          <w:sz w:val="22"/>
          <w:szCs w:val="22"/>
        </w:rPr>
        <w:t>ModificaPagamento</w:t>
      </w:r>
      <w:proofErr w:type="spellEnd"/>
      <w:r w:rsidRPr="00FF6CE3">
        <w:rPr>
          <w:rFonts w:ascii="Courier New" w:hAnsi="Courier New" w:cs="Courier New"/>
          <w:sz w:val="22"/>
          <w:szCs w:val="22"/>
        </w:rPr>
        <w:t>(</w:t>
      </w:r>
      <w:proofErr w:type="gramEnd"/>
      <w:r w:rsidRPr="00FF6CE3">
        <w:rPr>
          <w:rFonts w:ascii="Courier New" w:hAnsi="Courier New" w:cs="Courier New"/>
          <w:sz w:val="22"/>
          <w:szCs w:val="22"/>
        </w:rPr>
        <w:t xml:space="preserve">s, </w:t>
      </w:r>
      <w:proofErr w:type="spellStart"/>
      <w:r w:rsidRPr="00FF6CE3">
        <w:rPr>
          <w:rFonts w:ascii="Courier New" w:hAnsi="Courier New" w:cs="Courier New"/>
          <w:sz w:val="22"/>
          <w:szCs w:val="22"/>
        </w:rPr>
        <w:t>src</w:t>
      </w:r>
      <w:proofErr w:type="spellEnd"/>
      <w:r w:rsidRPr="00FF6CE3">
        <w:rPr>
          <w:rFonts w:ascii="Courier New" w:hAnsi="Courier New" w:cs="Courier New"/>
          <w:sz w:val="22"/>
          <w:szCs w:val="22"/>
        </w:rPr>
        <w:t xml:space="preserve">); </w:t>
      </w:r>
    </w:p>
    <w:p w14:paraId="49185311" w14:textId="77777777" w:rsidR="00990858" w:rsidRPr="00FF6CE3" w:rsidRDefault="001660A5">
      <w:pPr>
        <w:ind w:left="360"/>
        <w:jc w:val="left"/>
        <w:rPr>
          <w:sz w:val="22"/>
          <w:szCs w:val="22"/>
        </w:rPr>
      </w:pPr>
      <w:r w:rsidRPr="00FF6CE3">
        <w:rPr>
          <w:sz w:val="22"/>
          <w:szCs w:val="22"/>
        </w:rPr>
        <w:t xml:space="preserve">Funzione che raddoppia l’importo di tutte le transazioni del sorgente </w:t>
      </w:r>
      <w:proofErr w:type="spellStart"/>
      <w:r w:rsidRPr="00FF6CE3">
        <w:rPr>
          <w:rFonts w:ascii="Courier New" w:hAnsi="Courier New" w:cs="Courier New"/>
          <w:sz w:val="22"/>
          <w:szCs w:val="22"/>
        </w:rPr>
        <w:t>src</w:t>
      </w:r>
      <w:proofErr w:type="spellEnd"/>
      <w:r w:rsidRPr="00FF6CE3">
        <w:rPr>
          <w:sz w:val="22"/>
          <w:szCs w:val="22"/>
        </w:rPr>
        <w:t xml:space="preserve">, che sono nella lista di attesa e che non sono ancora state </w:t>
      </w:r>
      <w:r w:rsidR="00AF70B1">
        <w:rPr>
          <w:sz w:val="22"/>
          <w:szCs w:val="22"/>
        </w:rPr>
        <w:t>confermate</w:t>
      </w:r>
      <w:r w:rsidRPr="00FF6CE3">
        <w:rPr>
          <w:sz w:val="22"/>
          <w:szCs w:val="22"/>
        </w:rPr>
        <w:t>. Restituisce il numero delle transizioni modificate.</w:t>
      </w:r>
    </w:p>
    <w:p w14:paraId="453786F2" w14:textId="77777777" w:rsidR="00990858" w:rsidRPr="00FF6CE3" w:rsidRDefault="00990858">
      <w:pPr>
        <w:rPr>
          <w:sz w:val="22"/>
          <w:szCs w:val="22"/>
        </w:rPr>
      </w:pPr>
    </w:p>
    <w:p w14:paraId="7E40CE99" w14:textId="77777777" w:rsidR="00990858" w:rsidRPr="00FF6CE3" w:rsidRDefault="001660A5">
      <w:pPr>
        <w:numPr>
          <w:ilvl w:val="0"/>
          <w:numId w:val="1"/>
        </w:numPr>
        <w:jc w:val="left"/>
        <w:rPr>
          <w:rFonts w:ascii="Courier New" w:hAnsi="Courier New" w:cs="Courier New"/>
          <w:sz w:val="22"/>
          <w:szCs w:val="22"/>
        </w:rPr>
      </w:pPr>
      <w:r w:rsidRPr="00FF6CE3">
        <w:rPr>
          <w:rFonts w:ascii="Courier New" w:hAnsi="Courier New" w:cs="Courier New"/>
          <w:sz w:val="22"/>
          <w:szCs w:val="22"/>
        </w:rPr>
        <w:t>Stampa(s);</w:t>
      </w:r>
    </w:p>
    <w:p w14:paraId="1742B7E0" w14:textId="77777777" w:rsidR="00990858" w:rsidRPr="00FF6CE3" w:rsidRDefault="001660A5" w:rsidP="00FF6CE3">
      <w:pPr>
        <w:ind w:left="360"/>
        <w:rPr>
          <w:sz w:val="22"/>
          <w:szCs w:val="22"/>
        </w:rPr>
      </w:pPr>
      <w:r w:rsidRPr="00FF6CE3">
        <w:rPr>
          <w:sz w:val="22"/>
          <w:szCs w:val="22"/>
        </w:rPr>
        <w:t xml:space="preserve">Funzione di uscita di uno </w:t>
      </w:r>
      <w:proofErr w:type="spellStart"/>
      <w:r w:rsidRPr="00FF6CE3">
        <w:rPr>
          <w:rFonts w:ascii="Courier New" w:hAnsi="Courier New" w:cs="Courier New"/>
          <w:sz w:val="22"/>
          <w:szCs w:val="22"/>
        </w:rPr>
        <w:t>SmartContract</w:t>
      </w:r>
      <w:proofErr w:type="spellEnd"/>
      <w:r w:rsidRPr="00FF6CE3">
        <w:rPr>
          <w:rFonts w:ascii="Courier New" w:hAnsi="Courier New" w:cs="Courier New"/>
          <w:sz w:val="22"/>
          <w:szCs w:val="22"/>
        </w:rPr>
        <w:t xml:space="preserve"> s</w:t>
      </w:r>
      <w:r w:rsidRPr="00FF6CE3">
        <w:rPr>
          <w:sz w:val="22"/>
          <w:szCs w:val="22"/>
        </w:rPr>
        <w:t>. La funzione stampa</w:t>
      </w:r>
      <w:r w:rsidR="00FF6CE3" w:rsidRPr="00FF6CE3">
        <w:rPr>
          <w:sz w:val="22"/>
          <w:szCs w:val="22"/>
        </w:rPr>
        <w:t xml:space="preserve"> il numero di transazioni nella lista d’attesa racchiuso fra parentesi </w:t>
      </w:r>
      <w:r w:rsidR="009D1A77">
        <w:rPr>
          <w:sz w:val="22"/>
          <w:szCs w:val="22"/>
        </w:rPr>
        <w:t>quadrate</w:t>
      </w:r>
      <w:r w:rsidR="00FF6CE3" w:rsidRPr="00FF6CE3">
        <w:rPr>
          <w:sz w:val="22"/>
          <w:szCs w:val="22"/>
        </w:rPr>
        <w:t xml:space="preserve">, </w:t>
      </w:r>
      <w:r w:rsidRPr="00FF6CE3">
        <w:rPr>
          <w:sz w:val="22"/>
          <w:szCs w:val="22"/>
        </w:rPr>
        <w:t>seguit</w:t>
      </w:r>
      <w:r w:rsidR="00FF6CE3" w:rsidRPr="00FF6CE3">
        <w:rPr>
          <w:sz w:val="22"/>
          <w:szCs w:val="22"/>
        </w:rPr>
        <w:t>o</w:t>
      </w:r>
      <w:r w:rsidRPr="00FF6CE3">
        <w:rPr>
          <w:sz w:val="22"/>
          <w:szCs w:val="22"/>
        </w:rPr>
        <w:t xml:space="preserve"> dall’identificatore </w:t>
      </w:r>
      <w:r w:rsidRPr="00FF6CE3">
        <w:rPr>
          <w:rFonts w:ascii="Courier New" w:hAnsi="Courier New" w:cs="Courier New"/>
          <w:sz w:val="22"/>
          <w:szCs w:val="22"/>
        </w:rPr>
        <w:t>id</w:t>
      </w:r>
      <w:r w:rsidRPr="00FF6CE3">
        <w:rPr>
          <w:sz w:val="22"/>
          <w:szCs w:val="22"/>
        </w:rPr>
        <w:t xml:space="preserve"> e dall’importo </w:t>
      </w:r>
      <w:r w:rsidRPr="00FF6CE3">
        <w:rPr>
          <w:rFonts w:ascii="Courier New" w:hAnsi="Courier New" w:cs="Courier New"/>
          <w:sz w:val="22"/>
          <w:szCs w:val="22"/>
        </w:rPr>
        <w:t>q</w:t>
      </w:r>
      <w:r w:rsidRPr="00FF6CE3">
        <w:rPr>
          <w:sz w:val="22"/>
          <w:szCs w:val="22"/>
        </w:rPr>
        <w:t xml:space="preserve"> delle transizioni nella blockchain, racchiusi all’interno di parentesi </w:t>
      </w:r>
      <w:r w:rsidR="00132E7C">
        <w:rPr>
          <w:sz w:val="22"/>
          <w:szCs w:val="22"/>
        </w:rPr>
        <w:t>angolate</w:t>
      </w:r>
      <w:r w:rsidRPr="00FF6CE3">
        <w:rPr>
          <w:sz w:val="22"/>
          <w:szCs w:val="22"/>
        </w:rPr>
        <w:t xml:space="preserve"> e separati da ‘-‘. </w:t>
      </w:r>
      <w:r w:rsidR="00FF6CE3" w:rsidRPr="00FF6CE3">
        <w:rPr>
          <w:sz w:val="22"/>
          <w:szCs w:val="22"/>
        </w:rPr>
        <w:t xml:space="preserve">Le transazioni sono stampate nell’ordine da quella </w:t>
      </w:r>
      <w:r w:rsidR="00AF70B1">
        <w:rPr>
          <w:sz w:val="22"/>
          <w:szCs w:val="22"/>
        </w:rPr>
        <w:t xml:space="preserve">inserita </w:t>
      </w:r>
      <w:r w:rsidR="00132E7C">
        <w:rPr>
          <w:sz w:val="22"/>
          <w:szCs w:val="22"/>
        </w:rPr>
        <w:t>m</w:t>
      </w:r>
      <w:r w:rsidR="00FF6CE3" w:rsidRPr="00FF6CE3">
        <w:rPr>
          <w:sz w:val="22"/>
          <w:szCs w:val="22"/>
        </w:rPr>
        <w:t xml:space="preserve">eno di recente a quella </w:t>
      </w:r>
      <w:r w:rsidR="00AF70B1">
        <w:rPr>
          <w:sz w:val="22"/>
          <w:szCs w:val="22"/>
        </w:rPr>
        <w:t xml:space="preserve">inserita </w:t>
      </w:r>
      <w:r w:rsidR="00FF6CE3" w:rsidRPr="00FF6CE3">
        <w:rPr>
          <w:sz w:val="22"/>
          <w:szCs w:val="22"/>
        </w:rPr>
        <w:t>pi</w:t>
      </w:r>
      <w:r w:rsidR="00132E7C">
        <w:rPr>
          <w:sz w:val="22"/>
          <w:szCs w:val="22"/>
        </w:rPr>
        <w:t>ù</w:t>
      </w:r>
      <w:r w:rsidR="00FF6CE3" w:rsidRPr="00FF6CE3">
        <w:rPr>
          <w:sz w:val="22"/>
          <w:szCs w:val="22"/>
        </w:rPr>
        <w:t xml:space="preserve"> di recente</w:t>
      </w:r>
      <w:r w:rsidR="00AF70B1">
        <w:rPr>
          <w:sz w:val="22"/>
          <w:szCs w:val="22"/>
        </w:rPr>
        <w:t xml:space="preserve"> nella blockchain</w:t>
      </w:r>
      <w:r w:rsidR="00FF6CE3" w:rsidRPr="00FF6CE3">
        <w:rPr>
          <w:sz w:val="22"/>
          <w:szCs w:val="22"/>
        </w:rPr>
        <w:t xml:space="preserve">. </w:t>
      </w:r>
    </w:p>
    <w:p w14:paraId="7594BC40" w14:textId="77777777" w:rsidR="00990858" w:rsidRPr="00FF6CE3" w:rsidRDefault="001660A5">
      <w:pPr>
        <w:ind w:left="360"/>
        <w:rPr>
          <w:sz w:val="22"/>
          <w:szCs w:val="22"/>
        </w:rPr>
      </w:pPr>
      <w:r w:rsidRPr="00FF6CE3">
        <w:rPr>
          <w:sz w:val="22"/>
          <w:szCs w:val="22"/>
        </w:rPr>
        <w:t>L’uscita seguente mostra un</w:t>
      </w:r>
      <w:r w:rsidR="00FF6CE3" w:rsidRPr="00FF6CE3">
        <w:rPr>
          <w:sz w:val="22"/>
          <w:szCs w:val="22"/>
        </w:rPr>
        <w:t>o</w:t>
      </w:r>
      <w:r w:rsidRPr="00FF6CE3">
        <w:rPr>
          <w:sz w:val="22"/>
          <w:szCs w:val="22"/>
        </w:rPr>
        <w:t xml:space="preserve"> </w:t>
      </w:r>
      <w:proofErr w:type="spellStart"/>
      <w:r w:rsidRPr="00FF6CE3">
        <w:rPr>
          <w:rFonts w:ascii="Courier New" w:hAnsi="Courier New" w:cs="Courier New"/>
          <w:sz w:val="22"/>
          <w:szCs w:val="22"/>
        </w:rPr>
        <w:t>SmartoContract</w:t>
      </w:r>
      <w:proofErr w:type="spellEnd"/>
      <w:r w:rsidRPr="00FF6CE3">
        <w:rPr>
          <w:rFonts w:ascii="Courier New" w:hAnsi="Courier New" w:cs="Courier New"/>
          <w:sz w:val="22"/>
          <w:szCs w:val="22"/>
        </w:rPr>
        <w:t xml:space="preserve"> s</w:t>
      </w:r>
      <w:r w:rsidRPr="00FF6CE3">
        <w:rPr>
          <w:sz w:val="22"/>
          <w:szCs w:val="22"/>
        </w:rPr>
        <w:t xml:space="preserve"> con </w:t>
      </w:r>
      <w:proofErr w:type="gramStart"/>
      <w:r w:rsidRPr="00FF6CE3">
        <w:rPr>
          <w:sz w:val="22"/>
          <w:szCs w:val="22"/>
        </w:rPr>
        <w:t>5</w:t>
      </w:r>
      <w:proofErr w:type="gramEnd"/>
      <w:r w:rsidRPr="00FF6CE3">
        <w:rPr>
          <w:sz w:val="22"/>
          <w:szCs w:val="22"/>
        </w:rPr>
        <w:t xml:space="preserve"> transazioni</w:t>
      </w:r>
      <w:r w:rsidR="00FF6CE3" w:rsidRPr="00FF6CE3">
        <w:rPr>
          <w:sz w:val="22"/>
          <w:szCs w:val="22"/>
        </w:rPr>
        <w:t xml:space="preserve"> </w:t>
      </w:r>
      <w:r w:rsidR="006C0BC7">
        <w:rPr>
          <w:sz w:val="22"/>
          <w:szCs w:val="22"/>
        </w:rPr>
        <w:t>nella lista d’attesa</w:t>
      </w:r>
      <w:r w:rsidR="00FF6CE3" w:rsidRPr="00FF6CE3">
        <w:rPr>
          <w:sz w:val="22"/>
          <w:szCs w:val="22"/>
        </w:rPr>
        <w:t xml:space="preserve">. </w:t>
      </w:r>
      <w:r w:rsidRPr="00FF6CE3">
        <w:rPr>
          <w:sz w:val="22"/>
          <w:szCs w:val="22"/>
        </w:rPr>
        <w:t>Le transazioni</w:t>
      </w:r>
      <w:r w:rsidR="00FF6CE3" w:rsidRPr="00FF6CE3">
        <w:rPr>
          <w:sz w:val="22"/>
          <w:szCs w:val="22"/>
        </w:rPr>
        <w:t xml:space="preserve"> </w:t>
      </w:r>
      <w:proofErr w:type="gramStart"/>
      <w:r w:rsidR="00FF6CE3" w:rsidRPr="00FF6CE3">
        <w:rPr>
          <w:sz w:val="22"/>
          <w:szCs w:val="22"/>
        </w:rPr>
        <w:t xml:space="preserve">con </w:t>
      </w:r>
      <w:r w:rsidRPr="00FF6CE3">
        <w:rPr>
          <w:sz w:val="22"/>
          <w:szCs w:val="22"/>
        </w:rPr>
        <w:t xml:space="preserve"> </w:t>
      </w:r>
      <w:r w:rsidR="00FF6CE3" w:rsidRPr="00FF6CE3">
        <w:rPr>
          <w:rFonts w:ascii="Courier New" w:hAnsi="Courier New" w:cs="Courier New"/>
          <w:sz w:val="22"/>
          <w:szCs w:val="22"/>
        </w:rPr>
        <w:t>id</w:t>
      </w:r>
      <w:proofErr w:type="gramEnd"/>
      <w:r w:rsidR="00FF6CE3" w:rsidRPr="00FF6CE3">
        <w:rPr>
          <w:rFonts w:ascii="Courier New" w:hAnsi="Courier New" w:cs="Courier New"/>
          <w:sz w:val="22"/>
          <w:szCs w:val="22"/>
        </w:rPr>
        <w:t xml:space="preserve"> </w:t>
      </w:r>
      <w:r w:rsidRPr="00FF6CE3">
        <w:rPr>
          <w:sz w:val="22"/>
          <w:szCs w:val="22"/>
        </w:rPr>
        <w:t xml:space="preserve">T1 e T5 sono nella blockchain; l’importo </w:t>
      </w:r>
      <w:r w:rsidRPr="00FF6CE3">
        <w:rPr>
          <w:rFonts w:ascii="Courier New" w:hAnsi="Courier New" w:cs="Courier New"/>
          <w:sz w:val="22"/>
          <w:szCs w:val="22"/>
        </w:rPr>
        <w:t>q</w:t>
      </w:r>
      <w:r w:rsidRPr="00FF6CE3">
        <w:rPr>
          <w:sz w:val="22"/>
          <w:szCs w:val="22"/>
        </w:rPr>
        <w:t xml:space="preserve"> di T</w:t>
      </w:r>
      <w:r w:rsidR="00132E7C">
        <w:rPr>
          <w:sz w:val="22"/>
          <w:szCs w:val="22"/>
        </w:rPr>
        <w:t>1</w:t>
      </w:r>
      <w:r w:rsidRPr="00FF6CE3">
        <w:rPr>
          <w:sz w:val="22"/>
          <w:szCs w:val="22"/>
        </w:rPr>
        <w:t xml:space="preserve"> è pari a </w:t>
      </w:r>
      <w:r w:rsidRPr="00FF6CE3">
        <w:rPr>
          <w:rFonts w:ascii="Courier New" w:hAnsi="Courier New" w:cs="Courier New"/>
          <w:sz w:val="22"/>
          <w:szCs w:val="22"/>
        </w:rPr>
        <w:t>1</w:t>
      </w:r>
      <w:r w:rsidR="00132E7C">
        <w:rPr>
          <w:rFonts w:ascii="Courier New" w:hAnsi="Courier New" w:cs="Courier New"/>
          <w:sz w:val="22"/>
          <w:szCs w:val="22"/>
        </w:rPr>
        <w:t>1</w:t>
      </w:r>
      <w:r w:rsidRPr="00FF6CE3">
        <w:rPr>
          <w:rFonts w:ascii="Courier New" w:hAnsi="Courier New" w:cs="Courier New"/>
          <w:sz w:val="22"/>
          <w:szCs w:val="22"/>
        </w:rPr>
        <w:t>.</w:t>
      </w:r>
      <w:r w:rsidR="00132E7C">
        <w:rPr>
          <w:rFonts w:ascii="Courier New" w:hAnsi="Courier New" w:cs="Courier New"/>
          <w:sz w:val="22"/>
          <w:szCs w:val="22"/>
        </w:rPr>
        <w:t>0</w:t>
      </w:r>
      <w:r w:rsidRPr="00FF6CE3">
        <w:rPr>
          <w:rFonts w:ascii="Courier New" w:hAnsi="Courier New" w:cs="Courier New"/>
          <w:sz w:val="22"/>
          <w:szCs w:val="22"/>
        </w:rPr>
        <w:t>;</w:t>
      </w:r>
      <w:r w:rsidRPr="00FF6CE3">
        <w:rPr>
          <w:sz w:val="22"/>
          <w:szCs w:val="22"/>
        </w:rPr>
        <w:t xml:space="preserve"> l’importo </w:t>
      </w:r>
      <w:r w:rsidRPr="00FF6CE3">
        <w:rPr>
          <w:rFonts w:ascii="Courier New" w:hAnsi="Courier New" w:cs="Courier New"/>
          <w:sz w:val="22"/>
          <w:szCs w:val="22"/>
        </w:rPr>
        <w:t xml:space="preserve">q </w:t>
      </w:r>
      <w:r w:rsidRPr="00FF6CE3">
        <w:rPr>
          <w:sz w:val="22"/>
          <w:szCs w:val="22"/>
        </w:rPr>
        <w:t>di T</w:t>
      </w:r>
      <w:r w:rsidR="00132E7C">
        <w:rPr>
          <w:sz w:val="22"/>
          <w:szCs w:val="22"/>
        </w:rPr>
        <w:t>5</w:t>
      </w:r>
      <w:r w:rsidRPr="00FF6CE3">
        <w:rPr>
          <w:sz w:val="22"/>
          <w:szCs w:val="22"/>
        </w:rPr>
        <w:t xml:space="preserve"> è pari a pari</w:t>
      </w:r>
      <w:r w:rsidRPr="00FF6CE3">
        <w:rPr>
          <w:rFonts w:ascii="Courier New" w:hAnsi="Courier New" w:cs="Courier New"/>
          <w:sz w:val="22"/>
          <w:szCs w:val="22"/>
        </w:rPr>
        <w:t xml:space="preserve"> </w:t>
      </w:r>
      <w:r w:rsidRPr="00FF6CE3">
        <w:rPr>
          <w:sz w:val="22"/>
          <w:szCs w:val="22"/>
        </w:rPr>
        <w:t>a</w:t>
      </w:r>
      <w:r w:rsidRPr="00FF6CE3">
        <w:rPr>
          <w:rFonts w:ascii="Courier New" w:hAnsi="Courier New" w:cs="Courier New"/>
          <w:sz w:val="22"/>
          <w:szCs w:val="22"/>
        </w:rPr>
        <w:t xml:space="preserve"> 1</w:t>
      </w:r>
      <w:r w:rsidR="00132E7C">
        <w:rPr>
          <w:rFonts w:ascii="Courier New" w:hAnsi="Courier New" w:cs="Courier New"/>
          <w:sz w:val="22"/>
          <w:szCs w:val="22"/>
        </w:rPr>
        <w:t>3</w:t>
      </w:r>
      <w:r w:rsidRPr="00FF6CE3">
        <w:rPr>
          <w:rFonts w:ascii="Courier New" w:hAnsi="Courier New" w:cs="Courier New"/>
          <w:sz w:val="22"/>
          <w:szCs w:val="22"/>
        </w:rPr>
        <w:t>.</w:t>
      </w:r>
      <w:r w:rsidR="00132E7C">
        <w:rPr>
          <w:rFonts w:ascii="Courier New" w:hAnsi="Courier New" w:cs="Courier New"/>
          <w:sz w:val="22"/>
          <w:szCs w:val="22"/>
        </w:rPr>
        <w:t>5</w:t>
      </w:r>
      <w:r w:rsidRPr="00FF6CE3">
        <w:rPr>
          <w:rFonts w:ascii="Courier New" w:hAnsi="Courier New" w:cs="Courier New"/>
          <w:sz w:val="22"/>
          <w:szCs w:val="22"/>
        </w:rPr>
        <w:t xml:space="preserve">. </w:t>
      </w:r>
      <w:r w:rsidRPr="00FF6CE3">
        <w:rPr>
          <w:sz w:val="22"/>
          <w:szCs w:val="22"/>
        </w:rPr>
        <w:t>T1 è la transazione inserita per prima nella blockchain; T5 è la transazione inserita per ultima nella blockchain.</w:t>
      </w:r>
    </w:p>
    <w:p w14:paraId="6606E613" w14:textId="77777777" w:rsidR="00990858" w:rsidRPr="00FF6CE3" w:rsidRDefault="00990858">
      <w:pPr>
        <w:ind w:left="360"/>
        <w:rPr>
          <w:sz w:val="22"/>
          <w:szCs w:val="22"/>
        </w:rPr>
      </w:pPr>
    </w:p>
    <w:p w14:paraId="31B54670" w14:textId="77777777" w:rsidR="00990858" w:rsidRPr="00FF6CE3" w:rsidRDefault="00FF6CE3" w:rsidP="00132E7C">
      <w:pPr>
        <w:ind w:left="360"/>
        <w:rPr>
          <w:sz w:val="22"/>
          <w:szCs w:val="22"/>
        </w:rPr>
      </w:pPr>
      <w:r w:rsidRPr="00FF6CE3">
        <w:rPr>
          <w:sz w:val="22"/>
          <w:szCs w:val="22"/>
        </w:rPr>
        <w:t>[5]</w:t>
      </w:r>
      <w:r w:rsidR="00132E7C">
        <w:rPr>
          <w:sz w:val="22"/>
          <w:szCs w:val="22"/>
        </w:rPr>
        <w:t xml:space="preserve"> &lt;</w:t>
      </w:r>
      <w:r w:rsidRPr="00FF6CE3">
        <w:rPr>
          <w:sz w:val="22"/>
          <w:szCs w:val="22"/>
        </w:rPr>
        <w:t>T1-11.0</w:t>
      </w:r>
      <w:r w:rsidR="00132E7C">
        <w:rPr>
          <w:sz w:val="22"/>
          <w:szCs w:val="22"/>
        </w:rPr>
        <w:t>&gt; &lt;</w:t>
      </w:r>
      <w:r w:rsidRPr="00FF6CE3">
        <w:rPr>
          <w:sz w:val="22"/>
          <w:szCs w:val="22"/>
        </w:rPr>
        <w:t>T5-13.5</w:t>
      </w:r>
      <w:r w:rsidR="00132E7C">
        <w:rPr>
          <w:sz w:val="22"/>
          <w:szCs w:val="22"/>
        </w:rPr>
        <w:t>&gt;</w:t>
      </w:r>
    </w:p>
    <w:p w14:paraId="125C00DF" w14:textId="77777777" w:rsidR="00990858" w:rsidRPr="00FF6CE3" w:rsidRDefault="00990858">
      <w:pPr>
        <w:ind w:left="360"/>
        <w:rPr>
          <w:sz w:val="22"/>
          <w:szCs w:val="22"/>
        </w:rPr>
      </w:pPr>
    </w:p>
    <w:p w14:paraId="6E9A17BE" w14:textId="77777777" w:rsidR="00990858" w:rsidRPr="00FF6CE3" w:rsidRDefault="001660A5">
      <w:pPr>
        <w:rPr>
          <w:sz w:val="22"/>
          <w:szCs w:val="22"/>
        </w:rPr>
      </w:pPr>
      <w:r w:rsidRPr="00FF6CE3">
        <w:rPr>
          <w:sz w:val="22"/>
          <w:szCs w:val="22"/>
        </w:rPr>
        <w:t xml:space="preserve">Mediante il linguaggio C++, realizzare il tipo </w:t>
      </w:r>
      <w:proofErr w:type="spellStart"/>
      <w:r w:rsidRPr="00FF6CE3">
        <w:rPr>
          <w:rFonts w:ascii="Courier New" w:hAnsi="Courier New" w:cs="Courier New"/>
          <w:sz w:val="22"/>
          <w:szCs w:val="22"/>
        </w:rPr>
        <w:t>SmartContract</w:t>
      </w:r>
      <w:proofErr w:type="spellEnd"/>
      <w:r w:rsidRPr="00FF6CE3">
        <w:rPr>
          <w:rFonts w:ascii="Courier New" w:hAnsi="Courier New" w:cs="Courier New"/>
          <w:sz w:val="22"/>
          <w:szCs w:val="22"/>
        </w:rPr>
        <w:t xml:space="preserve"> </w:t>
      </w:r>
      <w:r w:rsidRPr="00FF6CE3">
        <w:rPr>
          <w:sz w:val="22"/>
          <w:szCs w:val="22"/>
        </w:rPr>
        <w:t>definito dalle precedenti specifiche utilizzando le strutture</w:t>
      </w:r>
      <w:r w:rsidR="00132E7C">
        <w:rPr>
          <w:sz w:val="22"/>
          <w:szCs w:val="22"/>
        </w:rPr>
        <w:t xml:space="preserve"> (non utilizzare il tipo classe e non utilizzare il tipo </w:t>
      </w:r>
      <w:proofErr w:type="spellStart"/>
      <w:r w:rsidR="00132E7C">
        <w:rPr>
          <w:sz w:val="22"/>
          <w:szCs w:val="22"/>
        </w:rPr>
        <w:t>string</w:t>
      </w:r>
      <w:proofErr w:type="spellEnd"/>
      <w:r w:rsidR="00132E7C">
        <w:rPr>
          <w:sz w:val="22"/>
          <w:szCs w:val="22"/>
        </w:rPr>
        <w:t xml:space="preserve"> definito nelle librerie per le stringhe)</w:t>
      </w:r>
      <w:r w:rsidRPr="00FF6CE3">
        <w:rPr>
          <w:sz w:val="22"/>
          <w:szCs w:val="22"/>
        </w:rPr>
        <w:t xml:space="preserve">. Gestire le eventuali situazioni di errore. </w:t>
      </w:r>
    </w:p>
    <w:p w14:paraId="288DBEB9" w14:textId="77777777" w:rsidR="00990858" w:rsidRDefault="00990858"/>
    <w:p w14:paraId="60DA8BDB" w14:textId="77777777" w:rsidR="00990858" w:rsidRDefault="00990858"/>
    <w:p w14:paraId="3B3449CB" w14:textId="77777777" w:rsidR="009D1A77" w:rsidRDefault="009D1A77"/>
    <w:p w14:paraId="5FFFC68A" w14:textId="77777777" w:rsidR="00990858" w:rsidRDefault="001660A5">
      <w:r>
        <w:tab/>
      </w:r>
      <w:r>
        <w:tab/>
      </w:r>
      <w:r>
        <w:tab/>
      </w:r>
      <w:r>
        <w:tab/>
      </w:r>
      <w:r>
        <w:rPr>
          <w:i/>
          <w:iCs/>
        </w:rPr>
        <w:t xml:space="preserve">Esempio di funzione </w:t>
      </w:r>
      <w:proofErr w:type="spellStart"/>
      <w:proofErr w:type="gramStart"/>
      <w:r>
        <w:rPr>
          <w:i/>
          <w:iCs/>
        </w:rPr>
        <w:t>main</w:t>
      </w:r>
      <w:proofErr w:type="spellEnd"/>
      <w:r>
        <w:rPr>
          <w:i/>
          <w:iCs/>
        </w:rPr>
        <w:t>(</w:t>
      </w:r>
      <w:proofErr w:type="gramEnd"/>
      <w:r>
        <w:rPr>
          <w:i/>
          <w:iCs/>
        </w:rPr>
        <w:t xml:space="preserve">) </w:t>
      </w:r>
    </w:p>
    <w:p w14:paraId="72707525" w14:textId="77777777" w:rsidR="00990858" w:rsidRDefault="001660A5">
      <w:pPr>
        <w:tabs>
          <w:tab w:val="left" w:pos="1095"/>
        </w:tabs>
        <w:ind w:right="1915"/>
      </w:pPr>
      <w:r>
        <w:rPr>
          <w:i/>
          <w:iCs/>
        </w:rPr>
        <w:tab/>
      </w:r>
      <w:r>
        <w:t xml:space="preserve">Contenuto dello stream d’output standard mostrato nel </w:t>
      </w:r>
      <w:proofErr w:type="gramStart"/>
      <w:r>
        <w:t>commento  /</w:t>
      </w:r>
      <w:proofErr w:type="gramEnd"/>
      <w:r>
        <w:t>* */</w:t>
      </w:r>
    </w:p>
    <w:p w14:paraId="5F4B048D" w14:textId="77777777" w:rsidR="00990858" w:rsidRDefault="00990858">
      <w:pPr>
        <w:tabs>
          <w:tab w:val="left" w:pos="1095"/>
        </w:tabs>
        <w:ind w:right="1915"/>
      </w:pPr>
    </w:p>
    <w:p w14:paraId="5BFA75A7" w14:textId="77777777" w:rsidR="00990858" w:rsidRDefault="00990858">
      <w:pPr>
        <w:tabs>
          <w:tab w:val="left" w:pos="1095"/>
        </w:tabs>
        <w:ind w:right="1915"/>
      </w:pPr>
    </w:p>
    <w:p w14:paraId="32807F1B" w14:textId="77777777" w:rsidR="001660A5" w:rsidRDefault="001660A5" w:rsidP="001660A5">
      <w:pPr>
        <w:tabs>
          <w:tab w:val="left" w:pos="1095"/>
        </w:tabs>
        <w:ind w:right="1915"/>
        <w:rPr>
          <w:sz w:val="22"/>
          <w:szCs w:val="22"/>
          <w:lang w:val="en-US"/>
        </w:rPr>
      </w:pPr>
      <w:r w:rsidRPr="001660A5">
        <w:rPr>
          <w:sz w:val="22"/>
          <w:szCs w:val="22"/>
          <w:lang w:val="en-US"/>
        </w:rPr>
        <w:t xml:space="preserve">int </w:t>
      </w:r>
      <w:proofErr w:type="gramStart"/>
      <w:r w:rsidRPr="001660A5">
        <w:rPr>
          <w:sz w:val="22"/>
          <w:szCs w:val="22"/>
          <w:lang w:val="en-US"/>
        </w:rPr>
        <w:t>main(</w:t>
      </w:r>
      <w:proofErr w:type="gramEnd"/>
      <w:r w:rsidRPr="001660A5">
        <w:rPr>
          <w:sz w:val="22"/>
          <w:szCs w:val="22"/>
          <w:lang w:val="en-US"/>
        </w:rPr>
        <w:t>){</w:t>
      </w:r>
    </w:p>
    <w:p w14:paraId="0698F6D2" w14:textId="77777777" w:rsidR="001660A5" w:rsidRPr="001660A5" w:rsidRDefault="001660A5" w:rsidP="001660A5">
      <w:pPr>
        <w:tabs>
          <w:tab w:val="left" w:pos="1095"/>
        </w:tabs>
        <w:ind w:right="1915"/>
        <w:rPr>
          <w:sz w:val="22"/>
          <w:szCs w:val="22"/>
          <w:lang w:val="en-US"/>
        </w:rPr>
      </w:pPr>
      <w:r w:rsidRPr="001660A5">
        <w:rPr>
          <w:sz w:val="22"/>
          <w:szCs w:val="22"/>
          <w:lang w:val="en-US"/>
        </w:rPr>
        <w:t xml:space="preserve">    </w:t>
      </w:r>
    </w:p>
    <w:p w14:paraId="354178C2" w14:textId="77777777" w:rsidR="001660A5" w:rsidRPr="001660A5" w:rsidRDefault="001660A5" w:rsidP="001660A5">
      <w:pPr>
        <w:tabs>
          <w:tab w:val="left" w:pos="1095"/>
        </w:tabs>
        <w:ind w:right="1915"/>
        <w:rPr>
          <w:sz w:val="22"/>
          <w:szCs w:val="22"/>
          <w:lang w:val="en-US"/>
        </w:rPr>
      </w:pPr>
      <w:r w:rsidRPr="001660A5">
        <w:rPr>
          <w:sz w:val="22"/>
          <w:szCs w:val="22"/>
          <w:lang w:val="en-US"/>
        </w:rPr>
        <w:t xml:space="preserve">   </w:t>
      </w:r>
      <w:proofErr w:type="spellStart"/>
      <w:r w:rsidRPr="001660A5">
        <w:rPr>
          <w:sz w:val="22"/>
          <w:szCs w:val="22"/>
          <w:lang w:val="en-US"/>
        </w:rPr>
        <w:t>SmartContract</w:t>
      </w:r>
      <w:proofErr w:type="spellEnd"/>
      <w:r w:rsidRPr="001660A5">
        <w:rPr>
          <w:sz w:val="22"/>
          <w:szCs w:val="22"/>
          <w:lang w:val="en-US"/>
        </w:rPr>
        <w:t xml:space="preserve"> </w:t>
      </w:r>
      <w:proofErr w:type="gramStart"/>
      <w:r w:rsidRPr="001660A5">
        <w:rPr>
          <w:sz w:val="22"/>
          <w:szCs w:val="22"/>
          <w:lang w:val="en-US"/>
        </w:rPr>
        <w:t>s;</w:t>
      </w:r>
      <w:proofErr w:type="gramEnd"/>
      <w:r w:rsidRPr="001660A5">
        <w:rPr>
          <w:sz w:val="22"/>
          <w:szCs w:val="22"/>
          <w:lang w:val="en-US"/>
        </w:rPr>
        <w:t xml:space="preserve">    </w:t>
      </w:r>
    </w:p>
    <w:p w14:paraId="2BC2733C" w14:textId="77777777" w:rsidR="001660A5" w:rsidRPr="001660A5" w:rsidRDefault="001660A5" w:rsidP="001660A5">
      <w:pPr>
        <w:tabs>
          <w:tab w:val="left" w:pos="1095"/>
        </w:tabs>
        <w:ind w:right="1915"/>
        <w:rPr>
          <w:sz w:val="22"/>
          <w:szCs w:val="22"/>
          <w:lang w:val="en-US"/>
        </w:rPr>
      </w:pPr>
      <w:r w:rsidRPr="001660A5">
        <w:rPr>
          <w:sz w:val="22"/>
          <w:szCs w:val="22"/>
          <w:lang w:val="en-US"/>
        </w:rPr>
        <w:t xml:space="preserve">   </w:t>
      </w:r>
      <w:proofErr w:type="spellStart"/>
      <w:r w:rsidRPr="001660A5">
        <w:rPr>
          <w:sz w:val="22"/>
          <w:szCs w:val="22"/>
          <w:lang w:val="en-US"/>
        </w:rPr>
        <w:t>Inizializza</w:t>
      </w:r>
      <w:proofErr w:type="spellEnd"/>
      <w:r w:rsidRPr="001660A5">
        <w:rPr>
          <w:sz w:val="22"/>
          <w:szCs w:val="22"/>
          <w:lang w:val="en-US"/>
        </w:rPr>
        <w:t>(s</w:t>
      </w:r>
      <w:proofErr w:type="gramStart"/>
      <w:r w:rsidRPr="001660A5">
        <w:rPr>
          <w:sz w:val="22"/>
          <w:szCs w:val="22"/>
          <w:lang w:val="en-US"/>
        </w:rPr>
        <w:t>);</w:t>
      </w:r>
      <w:proofErr w:type="gramEnd"/>
      <w:r w:rsidRPr="001660A5">
        <w:rPr>
          <w:sz w:val="22"/>
          <w:szCs w:val="22"/>
          <w:lang w:val="en-US"/>
        </w:rPr>
        <w:t xml:space="preserve">   </w:t>
      </w:r>
    </w:p>
    <w:p w14:paraId="5DCB8695" w14:textId="77777777" w:rsidR="001660A5" w:rsidRPr="001660A5" w:rsidRDefault="001660A5" w:rsidP="001660A5">
      <w:pPr>
        <w:tabs>
          <w:tab w:val="left" w:pos="1095"/>
        </w:tabs>
        <w:ind w:right="1915"/>
        <w:rPr>
          <w:sz w:val="22"/>
          <w:szCs w:val="22"/>
        </w:rPr>
      </w:pPr>
      <w:r w:rsidRPr="001660A5">
        <w:rPr>
          <w:sz w:val="22"/>
          <w:szCs w:val="22"/>
          <w:lang w:val="en-US"/>
        </w:rPr>
        <w:t xml:space="preserve">   </w:t>
      </w:r>
      <w:r w:rsidRPr="001660A5">
        <w:rPr>
          <w:sz w:val="22"/>
          <w:szCs w:val="22"/>
        </w:rPr>
        <w:t xml:space="preserve">Stampa(s);    </w:t>
      </w:r>
    </w:p>
    <w:p w14:paraId="63F6EE66" w14:textId="77777777" w:rsidR="001660A5" w:rsidRDefault="001660A5" w:rsidP="001660A5">
      <w:pPr>
        <w:tabs>
          <w:tab w:val="left" w:pos="1095"/>
        </w:tabs>
        <w:ind w:right="1915"/>
        <w:rPr>
          <w:sz w:val="22"/>
          <w:szCs w:val="22"/>
        </w:rPr>
      </w:pPr>
      <w:r w:rsidRPr="001660A5">
        <w:rPr>
          <w:sz w:val="22"/>
          <w:szCs w:val="22"/>
        </w:rPr>
        <w:t xml:space="preserve">   // [0]</w:t>
      </w:r>
    </w:p>
    <w:p w14:paraId="1324AAF4" w14:textId="77777777" w:rsidR="001660A5" w:rsidRPr="001660A5" w:rsidRDefault="001660A5" w:rsidP="001660A5">
      <w:pPr>
        <w:tabs>
          <w:tab w:val="left" w:pos="1095"/>
        </w:tabs>
        <w:ind w:right="1915"/>
        <w:rPr>
          <w:sz w:val="22"/>
          <w:szCs w:val="22"/>
        </w:rPr>
      </w:pPr>
    </w:p>
    <w:p w14:paraId="00BF1BB3" w14:textId="5B4EB6F5" w:rsidR="001660A5" w:rsidRPr="001660A5" w:rsidRDefault="001660A5" w:rsidP="001660A5">
      <w:pPr>
        <w:tabs>
          <w:tab w:val="left" w:pos="1095"/>
        </w:tabs>
        <w:ind w:right="1915"/>
        <w:rPr>
          <w:sz w:val="22"/>
          <w:szCs w:val="22"/>
        </w:rPr>
      </w:pPr>
      <w:r w:rsidRPr="001660A5">
        <w:rPr>
          <w:sz w:val="22"/>
          <w:szCs w:val="22"/>
        </w:rPr>
        <w:t xml:space="preserve">   </w:t>
      </w:r>
      <w:proofErr w:type="spellStart"/>
      <w:proofErr w:type="gramStart"/>
      <w:r w:rsidRPr="001660A5">
        <w:rPr>
          <w:sz w:val="22"/>
          <w:szCs w:val="22"/>
        </w:rPr>
        <w:t>AggiungiInAttesa</w:t>
      </w:r>
      <w:proofErr w:type="spellEnd"/>
      <w:r w:rsidRPr="001660A5">
        <w:rPr>
          <w:sz w:val="22"/>
          <w:szCs w:val="22"/>
        </w:rPr>
        <w:t>(</w:t>
      </w:r>
      <w:proofErr w:type="gramEnd"/>
      <w:r w:rsidRPr="001660A5">
        <w:rPr>
          <w:sz w:val="22"/>
          <w:szCs w:val="22"/>
        </w:rPr>
        <w:t>s, "T0", "Alessio", "</w:t>
      </w:r>
      <w:r w:rsidR="000D1092">
        <w:rPr>
          <w:sz w:val="22"/>
          <w:szCs w:val="22"/>
        </w:rPr>
        <w:t>Anna</w:t>
      </w:r>
      <w:r w:rsidRPr="001660A5">
        <w:rPr>
          <w:sz w:val="22"/>
          <w:szCs w:val="22"/>
        </w:rPr>
        <w:t xml:space="preserve">", 25.7);    </w:t>
      </w:r>
    </w:p>
    <w:p w14:paraId="3E965953" w14:textId="36682A71" w:rsidR="001660A5" w:rsidRPr="001660A5" w:rsidRDefault="001660A5" w:rsidP="001660A5">
      <w:pPr>
        <w:tabs>
          <w:tab w:val="left" w:pos="1095"/>
        </w:tabs>
        <w:ind w:right="1915"/>
        <w:rPr>
          <w:sz w:val="22"/>
          <w:szCs w:val="22"/>
        </w:rPr>
      </w:pPr>
      <w:r w:rsidRPr="001660A5">
        <w:rPr>
          <w:sz w:val="22"/>
          <w:szCs w:val="22"/>
        </w:rPr>
        <w:t xml:space="preserve">   </w:t>
      </w:r>
      <w:proofErr w:type="spellStart"/>
      <w:proofErr w:type="gramStart"/>
      <w:r w:rsidRPr="001660A5">
        <w:rPr>
          <w:sz w:val="22"/>
          <w:szCs w:val="22"/>
        </w:rPr>
        <w:t>AggiungiInAttesa</w:t>
      </w:r>
      <w:proofErr w:type="spellEnd"/>
      <w:r w:rsidRPr="001660A5">
        <w:rPr>
          <w:sz w:val="22"/>
          <w:szCs w:val="22"/>
        </w:rPr>
        <w:t>(</w:t>
      </w:r>
      <w:proofErr w:type="gramEnd"/>
      <w:r w:rsidRPr="001660A5">
        <w:rPr>
          <w:sz w:val="22"/>
          <w:szCs w:val="22"/>
        </w:rPr>
        <w:t>s, "T1", "</w:t>
      </w:r>
      <w:r w:rsidR="000D1092">
        <w:rPr>
          <w:sz w:val="22"/>
          <w:szCs w:val="22"/>
        </w:rPr>
        <w:t>Anna</w:t>
      </w:r>
      <w:r w:rsidRPr="001660A5">
        <w:rPr>
          <w:sz w:val="22"/>
          <w:szCs w:val="22"/>
        </w:rPr>
        <w:t xml:space="preserve">", "Alessio", 12.5);    </w:t>
      </w:r>
    </w:p>
    <w:p w14:paraId="28EDA0F1" w14:textId="4791E164" w:rsidR="001660A5" w:rsidRPr="001660A5" w:rsidRDefault="001660A5" w:rsidP="001660A5">
      <w:pPr>
        <w:tabs>
          <w:tab w:val="left" w:pos="1095"/>
        </w:tabs>
        <w:ind w:right="1915"/>
        <w:rPr>
          <w:sz w:val="22"/>
          <w:szCs w:val="22"/>
        </w:rPr>
      </w:pPr>
      <w:r w:rsidRPr="001660A5">
        <w:rPr>
          <w:sz w:val="22"/>
          <w:szCs w:val="22"/>
        </w:rPr>
        <w:t xml:space="preserve">   </w:t>
      </w:r>
      <w:proofErr w:type="spellStart"/>
      <w:r w:rsidRPr="001660A5">
        <w:rPr>
          <w:sz w:val="22"/>
          <w:szCs w:val="22"/>
        </w:rPr>
        <w:t>AggiungiInAttesa</w:t>
      </w:r>
      <w:proofErr w:type="spellEnd"/>
      <w:r w:rsidRPr="001660A5">
        <w:rPr>
          <w:sz w:val="22"/>
          <w:szCs w:val="22"/>
        </w:rPr>
        <w:t>(s, "T2", "Alessio", "</w:t>
      </w:r>
      <w:r w:rsidR="000D1092">
        <w:rPr>
          <w:sz w:val="22"/>
          <w:szCs w:val="22"/>
        </w:rPr>
        <w:t>Anna</w:t>
      </w:r>
      <w:r w:rsidRPr="001660A5">
        <w:rPr>
          <w:sz w:val="22"/>
          <w:szCs w:val="22"/>
        </w:rPr>
        <w:t xml:space="preserve">", 32.1);    </w:t>
      </w:r>
    </w:p>
    <w:p w14:paraId="3F44100C" w14:textId="77777777" w:rsidR="001660A5" w:rsidRPr="001660A5" w:rsidRDefault="001660A5" w:rsidP="001660A5">
      <w:pPr>
        <w:tabs>
          <w:tab w:val="left" w:pos="1095"/>
        </w:tabs>
        <w:ind w:right="1915"/>
        <w:rPr>
          <w:sz w:val="22"/>
          <w:szCs w:val="22"/>
          <w:lang w:val="en-US"/>
        </w:rPr>
      </w:pPr>
      <w:r w:rsidRPr="001660A5">
        <w:rPr>
          <w:sz w:val="22"/>
          <w:szCs w:val="22"/>
        </w:rPr>
        <w:t xml:space="preserve">   </w:t>
      </w:r>
      <w:r w:rsidRPr="001660A5">
        <w:rPr>
          <w:sz w:val="22"/>
          <w:szCs w:val="22"/>
          <w:lang w:val="en-US"/>
        </w:rPr>
        <w:t>Stampa(s</w:t>
      </w:r>
      <w:proofErr w:type="gramStart"/>
      <w:r w:rsidRPr="001660A5">
        <w:rPr>
          <w:sz w:val="22"/>
          <w:szCs w:val="22"/>
          <w:lang w:val="en-US"/>
        </w:rPr>
        <w:t>);</w:t>
      </w:r>
      <w:proofErr w:type="gramEnd"/>
    </w:p>
    <w:p w14:paraId="312875AD" w14:textId="77777777" w:rsidR="001660A5" w:rsidRDefault="001660A5" w:rsidP="001660A5">
      <w:pPr>
        <w:tabs>
          <w:tab w:val="left" w:pos="1095"/>
        </w:tabs>
        <w:ind w:right="1915"/>
        <w:rPr>
          <w:sz w:val="22"/>
          <w:szCs w:val="22"/>
          <w:lang w:val="en-US"/>
        </w:rPr>
      </w:pPr>
      <w:r w:rsidRPr="001660A5">
        <w:rPr>
          <w:sz w:val="22"/>
          <w:szCs w:val="22"/>
          <w:lang w:val="en-US"/>
        </w:rPr>
        <w:t xml:space="preserve">   // [3]</w:t>
      </w:r>
    </w:p>
    <w:p w14:paraId="7837351A" w14:textId="77777777" w:rsidR="001660A5" w:rsidRPr="001660A5" w:rsidRDefault="001660A5" w:rsidP="001660A5">
      <w:pPr>
        <w:tabs>
          <w:tab w:val="left" w:pos="1095"/>
        </w:tabs>
        <w:ind w:right="1915"/>
        <w:rPr>
          <w:sz w:val="22"/>
          <w:szCs w:val="22"/>
          <w:lang w:val="en-US"/>
        </w:rPr>
      </w:pPr>
    </w:p>
    <w:p w14:paraId="78FD1CAE" w14:textId="77777777" w:rsidR="001660A5" w:rsidRPr="001660A5" w:rsidRDefault="001660A5" w:rsidP="001660A5">
      <w:pPr>
        <w:tabs>
          <w:tab w:val="left" w:pos="1095"/>
        </w:tabs>
        <w:ind w:right="1915"/>
        <w:rPr>
          <w:sz w:val="22"/>
          <w:szCs w:val="22"/>
          <w:lang w:val="en-US"/>
        </w:rPr>
      </w:pPr>
      <w:r w:rsidRPr="001660A5">
        <w:rPr>
          <w:sz w:val="22"/>
          <w:szCs w:val="22"/>
          <w:lang w:val="en-US"/>
        </w:rPr>
        <w:t xml:space="preserve">   </w:t>
      </w:r>
      <w:proofErr w:type="spellStart"/>
      <w:proofErr w:type="gramStart"/>
      <w:r w:rsidRPr="001660A5">
        <w:rPr>
          <w:sz w:val="22"/>
          <w:szCs w:val="22"/>
          <w:lang w:val="en-US"/>
        </w:rPr>
        <w:t>ConfermaPagamento</w:t>
      </w:r>
      <w:proofErr w:type="spellEnd"/>
      <w:r w:rsidRPr="001660A5">
        <w:rPr>
          <w:sz w:val="22"/>
          <w:szCs w:val="22"/>
          <w:lang w:val="en-US"/>
        </w:rPr>
        <w:t>(</w:t>
      </w:r>
      <w:proofErr w:type="gramEnd"/>
      <w:r w:rsidRPr="001660A5">
        <w:rPr>
          <w:sz w:val="22"/>
          <w:szCs w:val="22"/>
          <w:lang w:val="en-US"/>
        </w:rPr>
        <w:t>s, "T1");</w:t>
      </w:r>
    </w:p>
    <w:p w14:paraId="21423154" w14:textId="77777777" w:rsidR="001660A5" w:rsidRPr="001660A5" w:rsidRDefault="001660A5" w:rsidP="001660A5">
      <w:pPr>
        <w:tabs>
          <w:tab w:val="left" w:pos="1095"/>
        </w:tabs>
        <w:ind w:right="1915"/>
        <w:rPr>
          <w:sz w:val="22"/>
          <w:szCs w:val="22"/>
          <w:lang w:val="en-US"/>
        </w:rPr>
      </w:pPr>
      <w:r w:rsidRPr="001660A5">
        <w:rPr>
          <w:sz w:val="22"/>
          <w:szCs w:val="22"/>
          <w:lang w:val="en-US"/>
        </w:rPr>
        <w:t xml:space="preserve">   Stampa(s</w:t>
      </w:r>
      <w:proofErr w:type="gramStart"/>
      <w:r w:rsidRPr="001660A5">
        <w:rPr>
          <w:sz w:val="22"/>
          <w:szCs w:val="22"/>
          <w:lang w:val="en-US"/>
        </w:rPr>
        <w:t>);</w:t>
      </w:r>
      <w:proofErr w:type="gramEnd"/>
    </w:p>
    <w:p w14:paraId="036B2F92" w14:textId="77777777" w:rsidR="001660A5" w:rsidRDefault="001660A5" w:rsidP="001660A5">
      <w:pPr>
        <w:tabs>
          <w:tab w:val="left" w:pos="1095"/>
        </w:tabs>
        <w:ind w:right="1915"/>
        <w:rPr>
          <w:sz w:val="22"/>
          <w:szCs w:val="22"/>
          <w:lang w:val="en-US"/>
        </w:rPr>
      </w:pPr>
      <w:r w:rsidRPr="001660A5">
        <w:rPr>
          <w:sz w:val="22"/>
          <w:szCs w:val="22"/>
          <w:lang w:val="en-US"/>
        </w:rPr>
        <w:t xml:space="preserve">   // [3]</w:t>
      </w:r>
    </w:p>
    <w:p w14:paraId="420CB587" w14:textId="77777777" w:rsidR="001660A5" w:rsidRPr="001660A5" w:rsidRDefault="001660A5" w:rsidP="001660A5">
      <w:pPr>
        <w:tabs>
          <w:tab w:val="left" w:pos="1095"/>
        </w:tabs>
        <w:ind w:right="1915"/>
        <w:rPr>
          <w:sz w:val="22"/>
          <w:szCs w:val="22"/>
          <w:lang w:val="en-US"/>
        </w:rPr>
      </w:pPr>
    </w:p>
    <w:p w14:paraId="7C9CCC70" w14:textId="77777777" w:rsidR="001660A5" w:rsidRPr="001660A5" w:rsidRDefault="001660A5" w:rsidP="001660A5">
      <w:pPr>
        <w:tabs>
          <w:tab w:val="left" w:pos="1095"/>
        </w:tabs>
        <w:ind w:right="1915"/>
        <w:rPr>
          <w:sz w:val="22"/>
          <w:szCs w:val="22"/>
          <w:lang w:val="en-US"/>
        </w:rPr>
      </w:pPr>
      <w:r w:rsidRPr="001660A5">
        <w:rPr>
          <w:sz w:val="22"/>
          <w:szCs w:val="22"/>
          <w:lang w:val="en-US"/>
        </w:rPr>
        <w:t xml:space="preserve">   </w:t>
      </w:r>
      <w:proofErr w:type="spellStart"/>
      <w:r w:rsidRPr="001660A5">
        <w:rPr>
          <w:sz w:val="22"/>
          <w:szCs w:val="22"/>
          <w:lang w:val="en-US"/>
        </w:rPr>
        <w:t>SpostaInBlockchain</w:t>
      </w:r>
      <w:proofErr w:type="spellEnd"/>
      <w:r w:rsidRPr="001660A5">
        <w:rPr>
          <w:sz w:val="22"/>
          <w:szCs w:val="22"/>
          <w:lang w:val="en-US"/>
        </w:rPr>
        <w:t>(s</w:t>
      </w:r>
      <w:proofErr w:type="gramStart"/>
      <w:r w:rsidRPr="001660A5">
        <w:rPr>
          <w:sz w:val="22"/>
          <w:szCs w:val="22"/>
          <w:lang w:val="en-US"/>
        </w:rPr>
        <w:t>);</w:t>
      </w:r>
      <w:proofErr w:type="gramEnd"/>
    </w:p>
    <w:p w14:paraId="265BE112" w14:textId="77777777" w:rsidR="001660A5" w:rsidRPr="001660A5" w:rsidRDefault="001660A5" w:rsidP="001660A5">
      <w:pPr>
        <w:tabs>
          <w:tab w:val="left" w:pos="1095"/>
        </w:tabs>
        <w:ind w:right="1915"/>
        <w:rPr>
          <w:sz w:val="22"/>
          <w:szCs w:val="22"/>
          <w:lang w:val="en-US"/>
        </w:rPr>
      </w:pPr>
      <w:r w:rsidRPr="001660A5">
        <w:rPr>
          <w:sz w:val="22"/>
          <w:szCs w:val="22"/>
          <w:lang w:val="en-US"/>
        </w:rPr>
        <w:t xml:space="preserve">   </w:t>
      </w:r>
      <w:proofErr w:type="spellStart"/>
      <w:proofErr w:type="gramStart"/>
      <w:r w:rsidRPr="001660A5">
        <w:rPr>
          <w:sz w:val="22"/>
          <w:szCs w:val="22"/>
          <w:lang w:val="en-US"/>
        </w:rPr>
        <w:t>ConfermaPagamento</w:t>
      </w:r>
      <w:proofErr w:type="spellEnd"/>
      <w:r w:rsidRPr="001660A5">
        <w:rPr>
          <w:sz w:val="22"/>
          <w:szCs w:val="22"/>
          <w:lang w:val="en-US"/>
        </w:rPr>
        <w:t>(</w:t>
      </w:r>
      <w:proofErr w:type="gramEnd"/>
      <w:r w:rsidRPr="001660A5">
        <w:rPr>
          <w:sz w:val="22"/>
          <w:szCs w:val="22"/>
          <w:lang w:val="en-US"/>
        </w:rPr>
        <w:t>s, "T0");</w:t>
      </w:r>
    </w:p>
    <w:p w14:paraId="2DD63719" w14:textId="77777777" w:rsidR="001660A5" w:rsidRPr="001660A5" w:rsidRDefault="001660A5" w:rsidP="001660A5">
      <w:pPr>
        <w:tabs>
          <w:tab w:val="left" w:pos="1095"/>
        </w:tabs>
        <w:ind w:right="1915"/>
        <w:rPr>
          <w:sz w:val="22"/>
          <w:szCs w:val="22"/>
          <w:lang w:val="en-US"/>
        </w:rPr>
      </w:pPr>
      <w:r w:rsidRPr="001660A5">
        <w:rPr>
          <w:sz w:val="22"/>
          <w:szCs w:val="22"/>
          <w:lang w:val="en-US"/>
        </w:rPr>
        <w:t xml:space="preserve">   </w:t>
      </w:r>
      <w:proofErr w:type="spellStart"/>
      <w:r w:rsidRPr="001660A5">
        <w:rPr>
          <w:sz w:val="22"/>
          <w:szCs w:val="22"/>
          <w:lang w:val="en-US"/>
        </w:rPr>
        <w:t>SpostaInBlockchain</w:t>
      </w:r>
      <w:proofErr w:type="spellEnd"/>
      <w:r w:rsidRPr="001660A5">
        <w:rPr>
          <w:sz w:val="22"/>
          <w:szCs w:val="22"/>
          <w:lang w:val="en-US"/>
        </w:rPr>
        <w:t>(s</w:t>
      </w:r>
      <w:proofErr w:type="gramStart"/>
      <w:r w:rsidRPr="001660A5">
        <w:rPr>
          <w:sz w:val="22"/>
          <w:szCs w:val="22"/>
          <w:lang w:val="en-US"/>
        </w:rPr>
        <w:t>);</w:t>
      </w:r>
      <w:proofErr w:type="gramEnd"/>
    </w:p>
    <w:p w14:paraId="0E0C7F78" w14:textId="77777777" w:rsidR="001660A5" w:rsidRPr="001660A5" w:rsidRDefault="001660A5" w:rsidP="001660A5">
      <w:pPr>
        <w:tabs>
          <w:tab w:val="left" w:pos="1095"/>
        </w:tabs>
        <w:ind w:right="1915"/>
        <w:rPr>
          <w:sz w:val="22"/>
          <w:szCs w:val="22"/>
        </w:rPr>
      </w:pPr>
      <w:r w:rsidRPr="001660A5">
        <w:rPr>
          <w:sz w:val="22"/>
          <w:szCs w:val="22"/>
          <w:lang w:val="en-US"/>
        </w:rPr>
        <w:t xml:space="preserve">   </w:t>
      </w:r>
      <w:r w:rsidRPr="001660A5">
        <w:rPr>
          <w:sz w:val="22"/>
          <w:szCs w:val="22"/>
        </w:rPr>
        <w:t>Stampa(s);</w:t>
      </w:r>
    </w:p>
    <w:p w14:paraId="1082D9B7" w14:textId="77777777" w:rsidR="001660A5" w:rsidRDefault="001660A5" w:rsidP="001660A5">
      <w:pPr>
        <w:tabs>
          <w:tab w:val="left" w:pos="1095"/>
        </w:tabs>
        <w:ind w:right="1915"/>
        <w:rPr>
          <w:sz w:val="22"/>
          <w:szCs w:val="22"/>
        </w:rPr>
      </w:pPr>
      <w:r w:rsidRPr="001660A5">
        <w:rPr>
          <w:sz w:val="22"/>
          <w:szCs w:val="22"/>
        </w:rPr>
        <w:t xml:space="preserve">   // [1] &lt;T1-12.5&gt; &lt;T0-25.7&gt;</w:t>
      </w:r>
    </w:p>
    <w:p w14:paraId="06E70106" w14:textId="77777777" w:rsidR="001660A5" w:rsidRPr="001660A5" w:rsidRDefault="001660A5" w:rsidP="001660A5">
      <w:pPr>
        <w:tabs>
          <w:tab w:val="left" w:pos="1095"/>
        </w:tabs>
        <w:ind w:right="1915"/>
        <w:rPr>
          <w:sz w:val="22"/>
          <w:szCs w:val="22"/>
        </w:rPr>
      </w:pPr>
    </w:p>
    <w:p w14:paraId="671EF7DA" w14:textId="77777777" w:rsidR="001660A5" w:rsidRPr="001660A5" w:rsidRDefault="001660A5" w:rsidP="001660A5">
      <w:pPr>
        <w:tabs>
          <w:tab w:val="left" w:pos="1095"/>
        </w:tabs>
        <w:ind w:right="1915"/>
        <w:rPr>
          <w:sz w:val="22"/>
          <w:szCs w:val="22"/>
        </w:rPr>
      </w:pPr>
      <w:r w:rsidRPr="001660A5">
        <w:rPr>
          <w:sz w:val="22"/>
          <w:szCs w:val="22"/>
        </w:rPr>
        <w:t xml:space="preserve">   double quanti = </w:t>
      </w:r>
      <w:proofErr w:type="spellStart"/>
      <w:proofErr w:type="gramStart"/>
      <w:r w:rsidRPr="001660A5">
        <w:rPr>
          <w:sz w:val="22"/>
          <w:szCs w:val="22"/>
        </w:rPr>
        <w:t>SoldiSpesi</w:t>
      </w:r>
      <w:proofErr w:type="spellEnd"/>
      <w:r w:rsidRPr="001660A5">
        <w:rPr>
          <w:sz w:val="22"/>
          <w:szCs w:val="22"/>
        </w:rPr>
        <w:t>(</w:t>
      </w:r>
      <w:proofErr w:type="gramEnd"/>
      <w:r w:rsidRPr="001660A5">
        <w:rPr>
          <w:sz w:val="22"/>
          <w:szCs w:val="22"/>
        </w:rPr>
        <w:t>s, "Alessio");</w:t>
      </w:r>
    </w:p>
    <w:p w14:paraId="2A175AA3" w14:textId="77777777" w:rsidR="001660A5" w:rsidRPr="001660A5" w:rsidRDefault="001660A5" w:rsidP="001660A5">
      <w:pPr>
        <w:tabs>
          <w:tab w:val="left" w:pos="1095"/>
        </w:tabs>
        <w:ind w:right="1915"/>
        <w:rPr>
          <w:sz w:val="22"/>
          <w:szCs w:val="22"/>
        </w:rPr>
      </w:pPr>
      <w:r w:rsidRPr="001660A5">
        <w:rPr>
          <w:sz w:val="22"/>
          <w:szCs w:val="22"/>
        </w:rPr>
        <w:t xml:space="preserve">   </w:t>
      </w:r>
      <w:proofErr w:type="spellStart"/>
      <w:r w:rsidRPr="001660A5">
        <w:rPr>
          <w:sz w:val="22"/>
          <w:szCs w:val="22"/>
        </w:rPr>
        <w:t>cout</w:t>
      </w:r>
      <w:proofErr w:type="spellEnd"/>
      <w:r w:rsidRPr="001660A5">
        <w:rPr>
          <w:sz w:val="22"/>
          <w:szCs w:val="22"/>
        </w:rPr>
        <w:t xml:space="preserve"> &lt;&lt; quanti &lt;&lt; </w:t>
      </w:r>
      <w:proofErr w:type="spellStart"/>
      <w:r w:rsidRPr="001660A5">
        <w:rPr>
          <w:sz w:val="22"/>
          <w:szCs w:val="22"/>
        </w:rPr>
        <w:t>endl</w:t>
      </w:r>
      <w:proofErr w:type="spellEnd"/>
      <w:r w:rsidRPr="001660A5">
        <w:rPr>
          <w:sz w:val="22"/>
          <w:szCs w:val="22"/>
        </w:rPr>
        <w:t>;</w:t>
      </w:r>
    </w:p>
    <w:p w14:paraId="5CFCDD07" w14:textId="77777777" w:rsidR="001660A5" w:rsidRDefault="001660A5" w:rsidP="001660A5">
      <w:pPr>
        <w:tabs>
          <w:tab w:val="left" w:pos="1095"/>
        </w:tabs>
        <w:ind w:right="1915"/>
        <w:rPr>
          <w:sz w:val="22"/>
          <w:szCs w:val="22"/>
        </w:rPr>
      </w:pPr>
      <w:r w:rsidRPr="001660A5">
        <w:rPr>
          <w:sz w:val="22"/>
          <w:szCs w:val="22"/>
        </w:rPr>
        <w:t xml:space="preserve">   // 25.7</w:t>
      </w:r>
    </w:p>
    <w:p w14:paraId="6BB85020" w14:textId="77777777" w:rsidR="001660A5" w:rsidRPr="001660A5" w:rsidRDefault="001660A5" w:rsidP="001660A5">
      <w:pPr>
        <w:tabs>
          <w:tab w:val="left" w:pos="1095"/>
        </w:tabs>
        <w:ind w:right="1915"/>
        <w:rPr>
          <w:sz w:val="22"/>
          <w:szCs w:val="22"/>
        </w:rPr>
      </w:pPr>
    </w:p>
    <w:p w14:paraId="18E6BBC3" w14:textId="77777777" w:rsidR="001660A5" w:rsidRPr="001660A5" w:rsidRDefault="001660A5" w:rsidP="001660A5">
      <w:pPr>
        <w:tabs>
          <w:tab w:val="left" w:pos="1095"/>
        </w:tabs>
        <w:ind w:right="1915"/>
        <w:rPr>
          <w:sz w:val="22"/>
          <w:szCs w:val="22"/>
        </w:rPr>
      </w:pPr>
      <w:r w:rsidRPr="001660A5">
        <w:rPr>
          <w:sz w:val="22"/>
          <w:szCs w:val="22"/>
        </w:rPr>
        <w:t xml:space="preserve">   </w:t>
      </w:r>
      <w:proofErr w:type="spellStart"/>
      <w:proofErr w:type="gramStart"/>
      <w:r w:rsidRPr="001660A5">
        <w:rPr>
          <w:sz w:val="22"/>
          <w:szCs w:val="22"/>
        </w:rPr>
        <w:t>ModificaPagamento</w:t>
      </w:r>
      <w:proofErr w:type="spellEnd"/>
      <w:r w:rsidRPr="001660A5">
        <w:rPr>
          <w:sz w:val="22"/>
          <w:szCs w:val="22"/>
        </w:rPr>
        <w:t>(</w:t>
      </w:r>
      <w:proofErr w:type="gramEnd"/>
      <w:r w:rsidRPr="001660A5">
        <w:rPr>
          <w:sz w:val="22"/>
          <w:szCs w:val="22"/>
        </w:rPr>
        <w:t>s, "Alessio");</w:t>
      </w:r>
    </w:p>
    <w:p w14:paraId="66BDDD1D" w14:textId="77777777" w:rsidR="001660A5" w:rsidRPr="001660A5" w:rsidRDefault="001660A5" w:rsidP="001660A5">
      <w:pPr>
        <w:tabs>
          <w:tab w:val="left" w:pos="1095"/>
        </w:tabs>
        <w:ind w:right="1915"/>
        <w:rPr>
          <w:sz w:val="22"/>
          <w:szCs w:val="22"/>
          <w:lang w:val="en-US"/>
        </w:rPr>
      </w:pPr>
      <w:r w:rsidRPr="001660A5">
        <w:rPr>
          <w:sz w:val="22"/>
          <w:szCs w:val="22"/>
        </w:rPr>
        <w:t xml:space="preserve">   </w:t>
      </w:r>
      <w:proofErr w:type="spellStart"/>
      <w:proofErr w:type="gramStart"/>
      <w:r w:rsidRPr="001660A5">
        <w:rPr>
          <w:sz w:val="22"/>
          <w:szCs w:val="22"/>
          <w:lang w:val="en-US"/>
        </w:rPr>
        <w:t>ConfermaPagamento</w:t>
      </w:r>
      <w:proofErr w:type="spellEnd"/>
      <w:r w:rsidRPr="001660A5">
        <w:rPr>
          <w:sz w:val="22"/>
          <w:szCs w:val="22"/>
          <w:lang w:val="en-US"/>
        </w:rPr>
        <w:t>(</w:t>
      </w:r>
      <w:proofErr w:type="gramEnd"/>
      <w:r w:rsidRPr="001660A5">
        <w:rPr>
          <w:sz w:val="22"/>
          <w:szCs w:val="22"/>
          <w:lang w:val="en-US"/>
        </w:rPr>
        <w:t>s, "T2");</w:t>
      </w:r>
    </w:p>
    <w:p w14:paraId="1CD880FF" w14:textId="77777777" w:rsidR="001660A5" w:rsidRPr="001660A5" w:rsidRDefault="001660A5" w:rsidP="001660A5">
      <w:pPr>
        <w:tabs>
          <w:tab w:val="left" w:pos="1095"/>
        </w:tabs>
        <w:ind w:right="1915"/>
        <w:rPr>
          <w:sz w:val="22"/>
          <w:szCs w:val="22"/>
          <w:lang w:val="en-US"/>
        </w:rPr>
      </w:pPr>
      <w:r w:rsidRPr="001660A5">
        <w:rPr>
          <w:sz w:val="22"/>
          <w:szCs w:val="22"/>
          <w:lang w:val="en-US"/>
        </w:rPr>
        <w:t xml:space="preserve">   </w:t>
      </w:r>
      <w:proofErr w:type="spellStart"/>
      <w:r w:rsidRPr="001660A5">
        <w:rPr>
          <w:sz w:val="22"/>
          <w:szCs w:val="22"/>
          <w:lang w:val="en-US"/>
        </w:rPr>
        <w:t>SpostaInBlockchain</w:t>
      </w:r>
      <w:proofErr w:type="spellEnd"/>
      <w:r w:rsidRPr="001660A5">
        <w:rPr>
          <w:sz w:val="22"/>
          <w:szCs w:val="22"/>
          <w:lang w:val="en-US"/>
        </w:rPr>
        <w:t>(s</w:t>
      </w:r>
      <w:proofErr w:type="gramStart"/>
      <w:r w:rsidRPr="001660A5">
        <w:rPr>
          <w:sz w:val="22"/>
          <w:szCs w:val="22"/>
          <w:lang w:val="en-US"/>
        </w:rPr>
        <w:t>);</w:t>
      </w:r>
      <w:proofErr w:type="gramEnd"/>
    </w:p>
    <w:p w14:paraId="38D979D9" w14:textId="77777777" w:rsidR="001660A5" w:rsidRPr="001660A5" w:rsidRDefault="001660A5" w:rsidP="001660A5">
      <w:pPr>
        <w:tabs>
          <w:tab w:val="left" w:pos="1095"/>
        </w:tabs>
        <w:ind w:right="1915"/>
        <w:rPr>
          <w:sz w:val="22"/>
          <w:szCs w:val="22"/>
          <w:lang w:val="en-US"/>
        </w:rPr>
      </w:pPr>
      <w:r w:rsidRPr="001660A5">
        <w:rPr>
          <w:sz w:val="22"/>
          <w:szCs w:val="22"/>
          <w:lang w:val="en-US"/>
        </w:rPr>
        <w:t xml:space="preserve">   Stampa(s</w:t>
      </w:r>
      <w:proofErr w:type="gramStart"/>
      <w:r w:rsidRPr="001660A5">
        <w:rPr>
          <w:sz w:val="22"/>
          <w:szCs w:val="22"/>
          <w:lang w:val="en-US"/>
        </w:rPr>
        <w:t>);</w:t>
      </w:r>
      <w:proofErr w:type="gramEnd"/>
    </w:p>
    <w:p w14:paraId="0A24510D" w14:textId="77777777" w:rsidR="001660A5" w:rsidRDefault="001660A5" w:rsidP="001660A5">
      <w:pPr>
        <w:tabs>
          <w:tab w:val="left" w:pos="1095"/>
        </w:tabs>
        <w:ind w:right="1915"/>
        <w:rPr>
          <w:sz w:val="22"/>
          <w:szCs w:val="22"/>
          <w:lang w:val="en-US"/>
        </w:rPr>
      </w:pPr>
      <w:r w:rsidRPr="001660A5">
        <w:rPr>
          <w:sz w:val="22"/>
          <w:szCs w:val="22"/>
          <w:lang w:val="en-US"/>
        </w:rPr>
        <w:t xml:space="preserve">   // [0] &lt;T1-12.5&gt; &lt;T0-25.7&gt; &lt;T2-64.2&gt;</w:t>
      </w:r>
    </w:p>
    <w:p w14:paraId="2E4623AF" w14:textId="77777777" w:rsidR="001660A5" w:rsidRPr="001660A5" w:rsidRDefault="001660A5" w:rsidP="001660A5">
      <w:pPr>
        <w:tabs>
          <w:tab w:val="left" w:pos="1095"/>
        </w:tabs>
        <w:ind w:right="1915"/>
        <w:rPr>
          <w:sz w:val="22"/>
          <w:szCs w:val="22"/>
          <w:lang w:val="en-US"/>
        </w:rPr>
      </w:pPr>
    </w:p>
    <w:p w14:paraId="53D3C0BF" w14:textId="77777777" w:rsidR="001660A5" w:rsidRPr="001660A5" w:rsidRDefault="001660A5" w:rsidP="001660A5">
      <w:pPr>
        <w:tabs>
          <w:tab w:val="left" w:pos="1095"/>
        </w:tabs>
        <w:ind w:right="1915"/>
        <w:rPr>
          <w:sz w:val="22"/>
          <w:szCs w:val="22"/>
        </w:rPr>
      </w:pPr>
      <w:r w:rsidRPr="001660A5">
        <w:rPr>
          <w:sz w:val="22"/>
          <w:szCs w:val="22"/>
          <w:lang w:val="en-US"/>
        </w:rPr>
        <w:t xml:space="preserve">   </w:t>
      </w:r>
      <w:proofErr w:type="spellStart"/>
      <w:r w:rsidRPr="001660A5">
        <w:rPr>
          <w:sz w:val="22"/>
          <w:szCs w:val="22"/>
        </w:rPr>
        <w:t>return</w:t>
      </w:r>
      <w:proofErr w:type="spellEnd"/>
      <w:r w:rsidRPr="001660A5">
        <w:rPr>
          <w:sz w:val="22"/>
          <w:szCs w:val="22"/>
        </w:rPr>
        <w:t xml:space="preserve"> 0;</w:t>
      </w:r>
    </w:p>
    <w:p w14:paraId="7D9646DC" w14:textId="77777777" w:rsidR="00990858" w:rsidRDefault="001660A5" w:rsidP="001660A5">
      <w:pPr>
        <w:tabs>
          <w:tab w:val="left" w:pos="1095"/>
        </w:tabs>
        <w:ind w:right="1915"/>
        <w:rPr>
          <w:sz w:val="22"/>
          <w:szCs w:val="22"/>
        </w:rPr>
      </w:pPr>
      <w:r w:rsidRPr="001660A5">
        <w:rPr>
          <w:sz w:val="22"/>
          <w:szCs w:val="22"/>
        </w:rPr>
        <w:t>}</w:t>
      </w:r>
    </w:p>
    <w:sectPr w:rsidR="00990858" w:rsidSect="001A6E42">
      <w:pgSz w:w="11906" w:h="16838"/>
      <w:pgMar w:top="720" w:right="720" w:bottom="720" w:left="720" w:header="0" w:footer="0" w:gutter="0"/>
      <w:cols w:space="720"/>
      <w:formProt w:val="0"/>
      <w:docGrid w:linePitch="36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85070"/>
    <w:multiLevelType w:val="multilevel"/>
    <w:tmpl w:val="2D32208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654C64A8"/>
    <w:multiLevelType w:val="multilevel"/>
    <w:tmpl w:val="986CFC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04636278">
    <w:abstractNumId w:val="0"/>
  </w:num>
  <w:num w:numId="2" w16cid:durableId="109801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compat>
    <w:compatSetting w:name="compatibilityMode" w:uri="http://schemas.microsoft.com/office/word" w:val="12"/>
    <w:compatSetting w:name="useWord2013TrackBottomHyphenation" w:uri="http://schemas.microsoft.com/office/word" w:val="1"/>
  </w:compat>
  <w:rsids>
    <w:rsidRoot w:val="00990858"/>
    <w:rsid w:val="000D1092"/>
    <w:rsid w:val="00132E7C"/>
    <w:rsid w:val="001660A5"/>
    <w:rsid w:val="001A6E42"/>
    <w:rsid w:val="0051134A"/>
    <w:rsid w:val="006C0BC7"/>
    <w:rsid w:val="00990858"/>
    <w:rsid w:val="009D1A77"/>
    <w:rsid w:val="00AD1024"/>
    <w:rsid w:val="00AF70B1"/>
    <w:rsid w:val="00C562EE"/>
    <w:rsid w:val="00DB6573"/>
    <w:rsid w:val="00FF6C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AEA2"/>
  <w15:docId w15:val="{A3D28734-F74A-4D63-A658-B0084B3E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6B9B"/>
    <w:pPr>
      <w:jc w:val="both"/>
    </w:pPr>
    <w:rPr>
      <w:rFonts w:ascii="Times New Roman" w:eastAsia="Times New Roman" w:hAnsi="Times New Roman" w:cs="Times New Roman"/>
      <w:sz w:val="24"/>
      <w:szCs w:val="24"/>
      <w:lang w:val="it-IT" w:eastAsia="it-IT"/>
    </w:rPr>
  </w:style>
  <w:style w:type="paragraph" w:styleId="Titolo3">
    <w:name w:val="heading 3"/>
    <w:basedOn w:val="Normale"/>
    <w:next w:val="Normale"/>
    <w:link w:val="Titolo3Carattere"/>
    <w:unhideWhenUsed/>
    <w:qFormat/>
    <w:rsid w:val="00B039F8"/>
    <w:pPr>
      <w:keepNext/>
      <w:jc w:val="right"/>
      <w:outlineLvl w:val="2"/>
    </w:pPr>
    <w:rPr>
      <w:rFonts w:ascii="Arial" w:hAnsi="Arial" w:cs="Arial"/>
      <w:b/>
      <w:bCs/>
      <w:smallCaps/>
      <w:color w:val="000000"/>
      <w:sz w:val="28"/>
      <w:szCs w:val="23"/>
    </w:rPr>
  </w:style>
  <w:style w:type="paragraph" w:styleId="Titolo5">
    <w:name w:val="heading 5"/>
    <w:basedOn w:val="Normale"/>
    <w:next w:val="Normale"/>
    <w:link w:val="Titolo5Carattere"/>
    <w:unhideWhenUsed/>
    <w:qFormat/>
    <w:rsid w:val="00B039F8"/>
    <w:pPr>
      <w:keepNext/>
      <w:spacing w:before="120"/>
      <w:outlineLvl w:val="4"/>
    </w:pPr>
    <w:rPr>
      <w:rFonts w:ascii="Arial" w:hAnsi="Arial" w:cs="Arial"/>
      <w:b/>
      <w:bCs/>
      <w:smallCaps/>
      <w:color w:val="000000"/>
      <w:sz w:val="20"/>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qFormat/>
    <w:rsid w:val="00B039F8"/>
    <w:rPr>
      <w:rFonts w:ascii="Arial" w:eastAsia="Times New Roman" w:hAnsi="Arial" w:cs="Arial"/>
      <w:b/>
      <w:bCs/>
      <w:smallCaps/>
      <w:color w:val="000000"/>
      <w:sz w:val="28"/>
      <w:szCs w:val="23"/>
      <w:lang w:val="it-IT" w:eastAsia="it-IT"/>
    </w:rPr>
  </w:style>
  <w:style w:type="character" w:customStyle="1" w:styleId="Titolo5Carattere">
    <w:name w:val="Titolo 5 Carattere"/>
    <w:basedOn w:val="Carpredefinitoparagrafo"/>
    <w:link w:val="Titolo5"/>
    <w:qFormat/>
    <w:rsid w:val="00B039F8"/>
    <w:rPr>
      <w:rFonts w:ascii="Arial" w:eastAsia="Times New Roman" w:hAnsi="Arial" w:cs="Arial"/>
      <w:b/>
      <w:bCs/>
      <w:smallCaps/>
      <w:color w:val="000000"/>
      <w:sz w:val="20"/>
      <w:szCs w:val="23"/>
      <w:lang w:val="it-IT" w:eastAsia="it-IT"/>
    </w:rPr>
  </w:style>
  <w:style w:type="character" w:customStyle="1" w:styleId="TestonormaleCarattere">
    <w:name w:val="Testo normale Carattere"/>
    <w:basedOn w:val="Carpredefinitoparagrafo"/>
    <w:link w:val="Testonormale"/>
    <w:qFormat/>
    <w:rsid w:val="00B039F8"/>
    <w:rPr>
      <w:rFonts w:ascii="Courier New" w:eastAsia="Times New Roman" w:hAnsi="Courier New" w:cs="Courier New"/>
      <w:sz w:val="20"/>
      <w:szCs w:val="20"/>
      <w:lang w:val="it-IT" w:eastAsia="it-IT"/>
    </w:rPr>
  </w:style>
  <w:style w:type="character" w:customStyle="1" w:styleId="TestonormaleCarattere1">
    <w:name w:val="Testo normale Carattere1"/>
    <w:basedOn w:val="Carpredefinitoparagrafo"/>
    <w:uiPriority w:val="99"/>
    <w:semiHidden/>
    <w:qFormat/>
    <w:rsid w:val="00B039F8"/>
    <w:rPr>
      <w:rFonts w:ascii="Consolas" w:eastAsia="Times New Roman" w:hAnsi="Consolas" w:cs="Consolas"/>
      <w:sz w:val="21"/>
      <w:szCs w:val="21"/>
      <w:lang w:val="it-IT" w:eastAsia="it-IT"/>
    </w:rPr>
  </w:style>
  <w:style w:type="character" w:styleId="Testosegnaposto">
    <w:name w:val="Placeholder Text"/>
    <w:basedOn w:val="Carpredefinitoparagrafo"/>
    <w:uiPriority w:val="99"/>
    <w:semiHidden/>
    <w:qFormat/>
    <w:rsid w:val="00D9219D"/>
    <w:rPr>
      <w:color w:val="808080"/>
    </w:rPr>
  </w:style>
  <w:style w:type="paragraph" w:styleId="Titolo">
    <w:name w:val="Title"/>
    <w:basedOn w:val="Normale"/>
    <w:next w:val="Corpotesto"/>
    <w:qFormat/>
    <w:rsid w:val="001A6E42"/>
    <w:pPr>
      <w:keepNext/>
      <w:spacing w:before="240" w:after="120"/>
    </w:pPr>
    <w:rPr>
      <w:rFonts w:ascii="Liberation Sans" w:eastAsia="Microsoft YaHei" w:hAnsi="Liberation Sans" w:cs="Lucida Sans"/>
      <w:sz w:val="28"/>
      <w:szCs w:val="28"/>
    </w:rPr>
  </w:style>
  <w:style w:type="paragraph" w:styleId="Corpotesto">
    <w:name w:val="Body Text"/>
    <w:basedOn w:val="Normale"/>
    <w:rsid w:val="001A6E42"/>
    <w:pPr>
      <w:spacing w:after="140" w:line="276" w:lineRule="auto"/>
    </w:pPr>
  </w:style>
  <w:style w:type="paragraph" w:styleId="Elenco">
    <w:name w:val="List"/>
    <w:basedOn w:val="Corpotesto"/>
    <w:rsid w:val="001A6E42"/>
    <w:rPr>
      <w:rFonts w:cs="Lucida Sans"/>
    </w:rPr>
  </w:style>
  <w:style w:type="paragraph" w:styleId="Didascalia">
    <w:name w:val="caption"/>
    <w:basedOn w:val="Normale"/>
    <w:qFormat/>
    <w:rsid w:val="001A6E42"/>
    <w:pPr>
      <w:suppressLineNumbers/>
      <w:spacing w:before="120" w:after="120"/>
    </w:pPr>
    <w:rPr>
      <w:rFonts w:cs="Lucida Sans"/>
      <w:i/>
      <w:iCs/>
    </w:rPr>
  </w:style>
  <w:style w:type="paragraph" w:customStyle="1" w:styleId="Indice">
    <w:name w:val="Indice"/>
    <w:basedOn w:val="Normale"/>
    <w:qFormat/>
    <w:rsid w:val="001A6E42"/>
    <w:pPr>
      <w:suppressLineNumbers/>
    </w:pPr>
    <w:rPr>
      <w:rFonts w:cs="Lucida Sans"/>
    </w:rPr>
  </w:style>
  <w:style w:type="paragraph" w:styleId="Testonormale">
    <w:name w:val="Plain Text"/>
    <w:basedOn w:val="Normale"/>
    <w:link w:val="TestonormaleCarattere"/>
    <w:qFormat/>
    <w:rsid w:val="00B039F8"/>
    <w:pPr>
      <w:jc w:val="left"/>
    </w:pPr>
    <w:rPr>
      <w:rFonts w:ascii="Courier New" w:hAnsi="Courier New" w:cs="Courier New"/>
      <w:sz w:val="20"/>
      <w:szCs w:val="20"/>
    </w:rPr>
  </w:style>
  <w:style w:type="paragraph" w:styleId="Paragrafoelenco">
    <w:name w:val="List Paragraph"/>
    <w:basedOn w:val="Normale"/>
    <w:uiPriority w:val="34"/>
    <w:qFormat/>
    <w:rsid w:val="000738F3"/>
    <w:pPr>
      <w:ind w:left="720"/>
      <w:contextualSpacing/>
    </w:pPr>
  </w:style>
  <w:style w:type="paragraph" w:customStyle="1" w:styleId="Default">
    <w:name w:val="Default"/>
    <w:qFormat/>
    <w:rsid w:val="00D36C7A"/>
    <w:rPr>
      <w:rFonts w:ascii="Times New Roman" w:eastAsia="Calibri" w:hAnsi="Times New Roman" w:cs="Times New Roman"/>
      <w:color w:val="000000"/>
      <w:sz w:val="24"/>
      <w:szCs w:val="24"/>
      <w:lang w:val="it-IT"/>
    </w:rPr>
  </w:style>
  <w:style w:type="table" w:styleId="Grigliatabella">
    <w:name w:val="Table Grid"/>
    <w:basedOn w:val="Tabellanormale"/>
    <w:uiPriority w:val="59"/>
    <w:rsid w:val="00B039F8"/>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682</Words>
  <Characters>3890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Nardini</dc:creator>
  <dc:description/>
  <cp:lastModifiedBy>Cinzia Bernardeschi</cp:lastModifiedBy>
  <cp:revision>5</cp:revision>
  <cp:lastPrinted>2024-06-09T15:22:00Z</cp:lastPrinted>
  <dcterms:created xsi:type="dcterms:W3CDTF">2025-02-08T16:49:00Z</dcterms:created>
  <dcterms:modified xsi:type="dcterms:W3CDTF">2025-02-10T15:38:00Z</dcterms:modified>
  <dc:language>it-IT</dc:language>
</cp:coreProperties>
</file>